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FCC" w:rsidRPr="005D0FD5" w:rsidRDefault="00913FCC" w:rsidP="005D0FD5">
      <w:pPr>
        <w:jc w:val="left"/>
        <w:rPr>
          <w:rFonts w:eastAsiaTheme="minorEastAsia"/>
        </w:rPr>
      </w:pPr>
      <w:r w:rsidRPr="005D0FD5">
        <w:rPr>
          <w:rFonts w:cs="Arial"/>
          <w:b/>
          <w:bCs/>
          <w:noProof/>
          <w:lang w:val="en-US"/>
        </w:rPr>
        <w:t xml:space="preserve">3GPP TSG-RAN </w:t>
      </w:r>
      <w:r w:rsidR="004B5085" w:rsidRPr="005D0FD5">
        <w:rPr>
          <w:rFonts w:cs="Arial"/>
          <w:b/>
          <w:bCs/>
          <w:noProof/>
          <w:lang w:val="en-US"/>
        </w:rPr>
        <w:t>WG</w:t>
      </w:r>
      <w:r w:rsidR="004B5085">
        <w:rPr>
          <w:rFonts w:cs="Arial" w:hint="eastAsia"/>
          <w:b/>
          <w:bCs/>
          <w:noProof/>
          <w:lang w:val="en-US"/>
        </w:rPr>
        <w:t>3</w:t>
      </w:r>
      <w:r w:rsidR="004B5085" w:rsidRPr="005D0FD5">
        <w:rPr>
          <w:rFonts w:cs="Arial"/>
          <w:b/>
          <w:bCs/>
          <w:noProof/>
          <w:lang w:val="en-US"/>
        </w:rPr>
        <w:t xml:space="preserve"> </w:t>
      </w:r>
      <w:r w:rsidRPr="005D0FD5">
        <w:rPr>
          <w:rFonts w:cs="Arial"/>
          <w:b/>
          <w:bCs/>
          <w:noProof/>
          <w:lang w:val="en-US"/>
        </w:rPr>
        <w:t xml:space="preserve">Meeting </w:t>
      </w:r>
      <w:r w:rsidR="00A04A46" w:rsidRPr="005D0FD5">
        <w:rPr>
          <w:rFonts w:cs="Arial"/>
          <w:b/>
          <w:bCs/>
          <w:noProof/>
          <w:lang w:val="en-US"/>
        </w:rPr>
        <w:t>#</w:t>
      </w:r>
      <w:r w:rsidR="00A04A46">
        <w:rPr>
          <w:rFonts w:cs="Arial" w:hint="eastAsia"/>
          <w:b/>
          <w:bCs/>
          <w:noProof/>
          <w:lang w:val="en-US"/>
        </w:rPr>
        <w:t>9</w:t>
      </w:r>
      <w:r w:rsidR="009B2240" w:rsidRPr="00DC1D19">
        <w:rPr>
          <w:rFonts w:cs="Arial" w:hint="eastAsia"/>
          <w:b/>
          <w:bCs/>
          <w:noProof/>
          <w:lang w:val="en-US"/>
        </w:rPr>
        <w:t>6</w:t>
      </w:r>
      <w:r w:rsidR="00A04A46" w:rsidRPr="005D0FD5">
        <w:rPr>
          <w:rFonts w:cs="Arial" w:hint="eastAsia"/>
          <w:b/>
          <w:bCs/>
          <w:noProof/>
          <w:lang w:val="en-US"/>
        </w:rPr>
        <w:t xml:space="preserve">                 </w:t>
      </w:r>
      <w:r w:rsidR="00A04A46" w:rsidRPr="00913FCC">
        <w:rPr>
          <w:rFonts w:hint="eastAsia"/>
        </w:rPr>
        <w:t xml:space="preserve">                                      </w:t>
      </w:r>
      <w:r w:rsidR="00FE681C">
        <w:rPr>
          <w:rFonts w:hint="eastAsia"/>
        </w:rPr>
        <w:t xml:space="preserve">     </w:t>
      </w:r>
      <w:r w:rsidRPr="005D0FD5">
        <w:rPr>
          <w:rFonts w:cs="Arial"/>
          <w:b/>
          <w:bCs/>
          <w:noProof/>
          <w:lang w:val="en-US"/>
        </w:rPr>
        <w:t>R</w:t>
      </w:r>
      <w:r w:rsidR="004B5085">
        <w:rPr>
          <w:rFonts w:cs="Arial" w:hint="eastAsia"/>
          <w:b/>
          <w:bCs/>
          <w:noProof/>
          <w:lang w:val="en-US"/>
        </w:rPr>
        <w:t>3</w:t>
      </w:r>
      <w:r w:rsidRPr="005D0FD5">
        <w:rPr>
          <w:rFonts w:cs="Arial"/>
          <w:b/>
          <w:bCs/>
          <w:noProof/>
          <w:lang w:val="en-US"/>
        </w:rPr>
        <w:t>-</w:t>
      </w:r>
      <w:r w:rsidR="005D0FD5" w:rsidRPr="005D0FD5">
        <w:rPr>
          <w:rFonts w:cs="Arial"/>
          <w:b/>
          <w:bCs/>
          <w:noProof/>
          <w:lang w:val="en-US"/>
        </w:rPr>
        <w:t>17</w:t>
      </w:r>
      <w:r w:rsidR="00FE681C">
        <w:rPr>
          <w:rFonts w:cs="Arial" w:hint="eastAsia"/>
          <w:b/>
          <w:bCs/>
          <w:noProof/>
          <w:lang w:val="en-US"/>
        </w:rPr>
        <w:t>1667</w:t>
      </w:r>
    </w:p>
    <w:p w:rsidR="00913FCC" w:rsidRPr="00913FCC" w:rsidRDefault="009B2240" w:rsidP="00913FCC">
      <w:pPr>
        <w:pStyle w:val="a8"/>
        <w:rPr>
          <w:sz w:val="20"/>
          <w:szCs w:val="20"/>
        </w:rPr>
      </w:pPr>
      <w:r w:rsidRPr="009B2240">
        <w:rPr>
          <w:rFonts w:hint="eastAsia"/>
          <w:sz w:val="20"/>
          <w:szCs w:val="20"/>
        </w:rPr>
        <w:t>Hangzhou</w:t>
      </w:r>
      <w:r w:rsidR="00181ABD" w:rsidRPr="00181ABD">
        <w:rPr>
          <w:sz w:val="20"/>
          <w:szCs w:val="20"/>
        </w:rPr>
        <w:t xml:space="preserve">, </w:t>
      </w:r>
      <w:r w:rsidRPr="009B2240">
        <w:rPr>
          <w:rFonts w:hint="eastAsia"/>
          <w:sz w:val="20"/>
          <w:szCs w:val="20"/>
        </w:rPr>
        <w:t>China</w:t>
      </w:r>
      <w:r w:rsidR="00181ABD" w:rsidRPr="00181ABD">
        <w:rPr>
          <w:sz w:val="20"/>
          <w:szCs w:val="20"/>
        </w:rPr>
        <w:t xml:space="preserve">, </w:t>
      </w:r>
      <w:r w:rsidRPr="009B2240">
        <w:rPr>
          <w:rFonts w:hint="eastAsia"/>
          <w:sz w:val="20"/>
          <w:szCs w:val="20"/>
        </w:rPr>
        <w:t>15th</w:t>
      </w:r>
      <w:r w:rsidR="00181ABD" w:rsidRPr="00181ABD">
        <w:rPr>
          <w:sz w:val="20"/>
          <w:szCs w:val="20"/>
        </w:rPr>
        <w:t xml:space="preserve"> – </w:t>
      </w:r>
      <w:r>
        <w:rPr>
          <w:rFonts w:hint="eastAsia"/>
          <w:sz w:val="20"/>
          <w:szCs w:val="20"/>
        </w:rPr>
        <w:t>19</w:t>
      </w:r>
      <w:r w:rsidR="00181ABD" w:rsidRPr="00181ABD">
        <w:rPr>
          <w:sz w:val="20"/>
          <w:szCs w:val="20"/>
        </w:rPr>
        <w:t xml:space="preserve">th </w:t>
      </w:r>
      <w:r>
        <w:rPr>
          <w:rFonts w:hint="eastAsia"/>
          <w:sz w:val="20"/>
          <w:szCs w:val="20"/>
        </w:rPr>
        <w:t>May</w:t>
      </w:r>
      <w:r w:rsidR="00181ABD" w:rsidRPr="00181ABD">
        <w:rPr>
          <w:sz w:val="20"/>
          <w:szCs w:val="20"/>
        </w:rPr>
        <w:t xml:space="preserve"> 2017</w:t>
      </w:r>
      <w:r w:rsidR="00181ABD">
        <w:rPr>
          <w:rFonts w:hint="eastAsia"/>
          <w:b w:val="0"/>
          <w:sz w:val="24"/>
          <w:lang w:eastAsia="ja-JP"/>
        </w:rPr>
        <w:tab/>
      </w:r>
      <w:r w:rsidR="00913FCC" w:rsidRPr="00913FCC">
        <w:rPr>
          <w:rFonts w:hint="eastAsia"/>
          <w:sz w:val="20"/>
          <w:szCs w:val="20"/>
        </w:rPr>
        <w:t xml:space="preserve">                                  </w:t>
      </w:r>
    </w:p>
    <w:p w:rsidR="008B077C" w:rsidRPr="00913FCC" w:rsidRDefault="008B077C" w:rsidP="00E64F34">
      <w:pPr>
        <w:pStyle w:val="a8"/>
        <w:jc w:val="both"/>
        <w:rPr>
          <w:rFonts w:eastAsiaTheme="minorEastAsia"/>
          <w:bCs w:val="0"/>
          <w:noProof w:val="0"/>
          <w:sz w:val="20"/>
          <w:szCs w:val="20"/>
        </w:rPr>
      </w:pPr>
    </w:p>
    <w:p w:rsidR="007A77EC" w:rsidRPr="00A04A46" w:rsidRDefault="007A77EC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Agenda Item:</w:t>
      </w:r>
      <w:r w:rsidRPr="00913FCC">
        <w:rPr>
          <w:rFonts w:eastAsia="MS Mincho" w:cs="Arial"/>
          <w:b/>
          <w:bCs/>
        </w:rPr>
        <w:tab/>
      </w:r>
      <w:r w:rsidR="00DE4D5D" w:rsidRPr="00DE4D5D">
        <w:rPr>
          <w:rFonts w:eastAsia="Times New Roman" w:cs="Arial"/>
          <w:b/>
          <w:bCs/>
          <w:noProof/>
          <w:lang w:val="en-US" w:eastAsia="zh-CN"/>
        </w:rPr>
        <w:t>10.</w:t>
      </w:r>
      <w:r w:rsidR="005A5725" w:rsidRPr="00C314C1">
        <w:rPr>
          <w:rFonts w:eastAsia="Times New Roman" w:cs="Arial" w:hint="eastAsia"/>
          <w:b/>
          <w:bCs/>
          <w:noProof/>
          <w:lang w:val="en-US" w:eastAsia="zh-CN"/>
        </w:rPr>
        <w:t>10</w:t>
      </w: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Source:</w:t>
      </w:r>
      <w:r w:rsidRPr="00913FCC">
        <w:rPr>
          <w:rFonts w:eastAsia="MS Mincho" w:cs="Arial"/>
          <w:b/>
          <w:bCs/>
        </w:rPr>
        <w:tab/>
      </w:r>
      <w:r w:rsidR="002819F8" w:rsidRPr="00913FCC">
        <w:rPr>
          <w:rFonts w:eastAsia="MS Mincho" w:cs="Arial" w:hint="eastAsia"/>
          <w:b/>
          <w:bCs/>
        </w:rPr>
        <w:t>CMCC</w:t>
      </w:r>
    </w:p>
    <w:p w:rsidR="00E90E49" w:rsidRPr="00BC3038" w:rsidRDefault="003D3C45" w:rsidP="008B077C">
      <w:pPr>
        <w:pStyle w:val="CRCoverPage"/>
        <w:tabs>
          <w:tab w:val="left" w:pos="1985"/>
        </w:tabs>
        <w:jc w:val="both"/>
        <w:rPr>
          <w:rFonts w:asciiTheme="minorEastAsia" w:eastAsiaTheme="minorEastAsia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Title:</w:t>
      </w:r>
      <w:r w:rsidR="00E90E49" w:rsidRPr="00913FCC">
        <w:rPr>
          <w:rFonts w:eastAsia="MS Mincho" w:cs="Arial"/>
          <w:b/>
          <w:bCs/>
        </w:rPr>
        <w:tab/>
      </w:r>
      <w:r w:rsidR="00BC3038">
        <w:rPr>
          <w:rFonts w:eastAsia="MS Mincho" w:cs="Arial" w:hint="eastAsia"/>
          <w:b/>
          <w:bCs/>
          <w:lang w:eastAsia="zh-CN"/>
        </w:rPr>
        <w:t xml:space="preserve">Further </w:t>
      </w:r>
      <w:r w:rsidR="00064870">
        <w:rPr>
          <w:rFonts w:eastAsia="MS Mincho" w:cs="Arial" w:hint="eastAsia"/>
          <w:b/>
          <w:bCs/>
          <w:lang w:eastAsia="zh-CN"/>
        </w:rPr>
        <w:t>considerations</w:t>
      </w:r>
      <w:r w:rsidR="00B84FFD" w:rsidRPr="00B84FFD">
        <w:rPr>
          <w:rFonts w:eastAsia="MS Mincho" w:cs="Arial" w:hint="eastAsia"/>
          <w:b/>
          <w:bCs/>
        </w:rPr>
        <w:t xml:space="preserve"> on </w:t>
      </w:r>
      <w:r w:rsidR="00BC3038">
        <w:rPr>
          <w:rFonts w:eastAsia="MS Mincho" w:cs="Arial" w:hint="eastAsia"/>
          <w:b/>
          <w:bCs/>
          <w:lang w:eastAsia="zh-CN"/>
        </w:rPr>
        <w:t xml:space="preserve">the </w:t>
      </w:r>
      <w:r w:rsidR="00BC3038">
        <w:rPr>
          <w:rFonts w:eastAsia="MS Mincho" w:cs="Arial" w:hint="eastAsia"/>
          <w:b/>
          <w:bCs/>
        </w:rPr>
        <w:t>CU</w:t>
      </w:r>
      <w:r w:rsidR="00BC3038">
        <w:rPr>
          <w:rFonts w:asciiTheme="minorEastAsia" w:eastAsiaTheme="minorEastAsia" w:cs="Arial" w:hint="eastAsia"/>
          <w:b/>
          <w:bCs/>
          <w:lang w:eastAsia="zh-CN"/>
        </w:rPr>
        <w:t>/</w:t>
      </w:r>
      <w:r w:rsidR="00B84FFD" w:rsidRPr="00B84FFD">
        <w:rPr>
          <w:rFonts w:eastAsia="MS Mincho" w:cs="Arial" w:hint="eastAsia"/>
          <w:b/>
          <w:bCs/>
        </w:rPr>
        <w:t xml:space="preserve">DU </w:t>
      </w:r>
      <w:r w:rsidR="00BC3038">
        <w:rPr>
          <w:rFonts w:eastAsiaTheme="minorEastAsia" w:cs="Arial" w:hint="eastAsia"/>
          <w:b/>
          <w:bCs/>
          <w:lang w:eastAsia="zh-CN"/>
        </w:rPr>
        <w:t>relationship</w:t>
      </w:r>
    </w:p>
    <w:p w:rsidR="00E90E49" w:rsidRPr="00913FCC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Document for:</w:t>
      </w:r>
      <w:r w:rsidRPr="00913FCC">
        <w:rPr>
          <w:rFonts w:eastAsia="MS Mincho" w:cs="Arial"/>
          <w:b/>
          <w:bCs/>
        </w:rPr>
        <w:tab/>
        <w:t>Discussion</w:t>
      </w:r>
    </w:p>
    <w:p w:rsidR="00E90E49" w:rsidRDefault="00E90E49" w:rsidP="00CE0424">
      <w:pPr>
        <w:pStyle w:val="1"/>
      </w:pPr>
      <w:r w:rsidRPr="00CE0424">
        <w:t>Introduction</w:t>
      </w:r>
    </w:p>
    <w:p w:rsidR="00FE61FF" w:rsidRDefault="00585A15" w:rsidP="00B84FFD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After several meetings </w:t>
      </w:r>
      <w:bookmarkStart w:id="0" w:name="OLE_LINK1"/>
      <w:bookmarkStart w:id="1" w:name="OLE_LINK2"/>
      <w:r w:rsidRPr="00585A15">
        <w:rPr>
          <w:rFonts w:ascii="Times New Roman" w:eastAsiaTheme="minorEastAsia" w:hAnsi="Times New Roman"/>
        </w:rPr>
        <w:t>endeavour</w:t>
      </w:r>
      <w:r>
        <w:rPr>
          <w:rFonts w:ascii="Times New Roman" w:eastAsiaTheme="minorEastAsia" w:hAnsi="Times New Roman"/>
        </w:rPr>
        <w:t>s</w:t>
      </w:r>
      <w:bookmarkEnd w:id="0"/>
      <w:bookmarkEnd w:id="1"/>
      <w:r>
        <w:rPr>
          <w:rFonts w:ascii="Times New Roman" w:eastAsiaTheme="minorEastAsia" w:hAnsi="Times New Roman"/>
        </w:rPr>
        <w:t>, RAN3 have</w:t>
      </w:r>
      <w:r>
        <w:rPr>
          <w:rFonts w:ascii="Times New Roman" w:eastAsiaTheme="minorEastAsia" w:hAnsi="Times New Roman" w:hint="eastAsia"/>
        </w:rPr>
        <w:t xml:space="preserve"> finally </w:t>
      </w:r>
      <w:r w:rsidRPr="00585A15">
        <w:rPr>
          <w:rFonts w:ascii="Times New Roman" w:eastAsiaTheme="minorEastAsia" w:hAnsi="Times New Roman"/>
        </w:rPr>
        <w:t>decided to select Option 2 (based on centralised PDCP/RRC and decentralised RLC/MAC/PHY) for normative work in Release 15.</w:t>
      </w:r>
      <w:r>
        <w:rPr>
          <w:rFonts w:ascii="Times New Roman" w:eastAsiaTheme="minorEastAsia" w:hAnsi="Times New Roman" w:hint="eastAsia"/>
        </w:rPr>
        <w:t xml:space="preserve"> Following this agreement, </w:t>
      </w:r>
      <w:r w:rsidR="0015067B">
        <w:rPr>
          <w:rFonts w:ascii="Times New Roman" w:eastAsiaTheme="minorEastAsia" w:hAnsi="Times New Roman" w:hint="eastAsia"/>
        </w:rPr>
        <w:t xml:space="preserve">the architecture of CU-DU </w:t>
      </w:r>
      <w:r w:rsidR="00206177">
        <w:rPr>
          <w:rFonts w:ascii="Times New Roman" w:eastAsiaTheme="minorEastAsia" w:hAnsi="Times New Roman" w:hint="eastAsia"/>
        </w:rPr>
        <w:t xml:space="preserve">split </w:t>
      </w:r>
      <w:r w:rsidR="0015067B">
        <w:rPr>
          <w:rFonts w:ascii="Times New Roman" w:eastAsiaTheme="minorEastAsia" w:hAnsi="Times New Roman" w:hint="eastAsia"/>
        </w:rPr>
        <w:t xml:space="preserve">and </w:t>
      </w:r>
      <w:r w:rsidR="00E60CB7">
        <w:rPr>
          <w:rFonts w:ascii="Times New Roman" w:eastAsiaTheme="minorEastAsia" w:hAnsi="Times New Roman" w:hint="eastAsia"/>
        </w:rPr>
        <w:t>principles of</w:t>
      </w:r>
      <w:r w:rsidR="00FE61FF">
        <w:rPr>
          <w:rFonts w:ascii="Times New Roman" w:eastAsiaTheme="minorEastAsia" w:hAnsi="Times New Roman" w:hint="eastAsia"/>
        </w:rPr>
        <w:t xml:space="preserve"> F1 interface were extensively discussed. A lot of open issues for further study are indentified and listed in [1]. One of FFSs</w:t>
      </w:r>
      <w:r w:rsidR="003C2A17">
        <w:rPr>
          <w:rFonts w:ascii="Times New Roman" w:eastAsiaTheme="minorEastAsia" w:hAnsi="Times New Roman" w:hint="eastAsia"/>
        </w:rPr>
        <w:t>,</w:t>
      </w:r>
      <w:r w:rsidR="00FE61FF">
        <w:rPr>
          <w:rFonts w:ascii="Times New Roman" w:eastAsiaTheme="minorEastAsia" w:hAnsi="Times New Roman" w:hint="eastAsia"/>
        </w:rPr>
        <w:t xml:space="preserve"> </w:t>
      </w:r>
      <w:r w:rsidR="00674E8B">
        <w:rPr>
          <w:rFonts w:ascii="Times New Roman" w:eastAsiaTheme="minorEastAsia" w:hAnsi="Times New Roman" w:hint="eastAsia"/>
        </w:rPr>
        <w:t>which</w:t>
      </w:r>
      <w:r w:rsidR="00FE61FF">
        <w:rPr>
          <w:rFonts w:ascii="Times New Roman" w:eastAsiaTheme="minorEastAsia" w:hAnsi="Times New Roman" w:hint="eastAsia"/>
        </w:rPr>
        <w:t xml:space="preserve"> is </w:t>
      </w:r>
      <w:r w:rsidR="00246728">
        <w:rPr>
          <w:rFonts w:ascii="Times New Roman" w:eastAsiaTheme="minorEastAsia" w:hAnsi="Times New Roman" w:hint="eastAsia"/>
        </w:rPr>
        <w:t xml:space="preserve">quite </w:t>
      </w:r>
      <w:r w:rsidR="00FE61FF">
        <w:rPr>
          <w:rFonts w:ascii="Times New Roman" w:eastAsiaTheme="minorEastAsia" w:hAnsi="Times New Roman" w:hint="eastAsia"/>
        </w:rPr>
        <w:t>rele</w:t>
      </w:r>
      <w:r w:rsidR="003C2A17">
        <w:rPr>
          <w:rFonts w:ascii="Times New Roman" w:eastAsiaTheme="minorEastAsia" w:hAnsi="Times New Roman" w:hint="eastAsia"/>
        </w:rPr>
        <w:t xml:space="preserve">vant to CU-DU architectures has </w:t>
      </w:r>
      <w:r w:rsidR="00FE61FF">
        <w:rPr>
          <w:rFonts w:ascii="Times New Roman" w:eastAsiaTheme="minorEastAsia" w:hAnsi="Times New Roman" w:hint="eastAsia"/>
        </w:rPr>
        <w:t>triggers much debates at RAN #95bis meeting,</w:t>
      </w:r>
      <w:r w:rsidR="00674E8B">
        <w:rPr>
          <w:rFonts w:ascii="Times New Roman" w:eastAsiaTheme="minorEastAsia" w:hAnsi="Times New Roman" w:hint="eastAsia"/>
        </w:rPr>
        <w:t xml:space="preserve"> show</w:t>
      </w:r>
      <w:r w:rsidR="003C2A17">
        <w:rPr>
          <w:rFonts w:ascii="Times New Roman" w:eastAsiaTheme="minorEastAsia" w:hAnsi="Times New Roman" w:hint="eastAsia"/>
        </w:rPr>
        <w:t>ing</w:t>
      </w:r>
      <w:r w:rsidR="00674E8B">
        <w:rPr>
          <w:rFonts w:ascii="Times New Roman" w:eastAsiaTheme="minorEastAsia" w:hAnsi="Times New Roman" w:hint="eastAsia"/>
        </w:rPr>
        <w:t xml:space="preserve"> as below</w:t>
      </w:r>
    </w:p>
    <w:p w:rsidR="00065435" w:rsidRDefault="00065435" w:rsidP="001A11CE">
      <w:pPr>
        <w:pStyle w:val="af8"/>
        <w:numPr>
          <w:ilvl w:val="0"/>
          <w:numId w:val="27"/>
        </w:numPr>
        <w:spacing w:afterLines="50"/>
        <w:rPr>
          <w:rFonts w:ascii="Times New Roman" w:eastAsiaTheme="minorEastAsia" w:hAnsi="Times New Roman"/>
          <w:i/>
          <w:sz w:val="20"/>
          <w:szCs w:val="20"/>
          <w:lang w:val="en-GB"/>
        </w:rPr>
      </w:pPr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 xml:space="preserve">Whether one </w:t>
      </w:r>
      <w:proofErr w:type="spellStart"/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>gNB</w:t>
      </w:r>
      <w:proofErr w:type="spellEnd"/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 xml:space="preserve">-DU can be connected with multiple </w:t>
      </w:r>
      <w:proofErr w:type="spellStart"/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>gNB</w:t>
      </w:r>
      <w:proofErr w:type="spellEnd"/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>-CUs is FFS (e.g. by pooling concept)</w:t>
      </w:r>
      <w:r w:rsidRPr="00065435">
        <w:rPr>
          <w:rFonts w:ascii="Times New Roman" w:eastAsiaTheme="minorEastAsia" w:hAnsi="Times New Roman" w:hint="eastAsia"/>
          <w:i/>
          <w:sz w:val="20"/>
          <w:szCs w:val="20"/>
          <w:lang w:val="en-GB"/>
        </w:rPr>
        <w:t>,</w:t>
      </w:r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 xml:space="preserve"> thus architecture for </w:t>
      </w:r>
      <w:proofErr w:type="spellStart"/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>gNB</w:t>
      </w:r>
      <w:proofErr w:type="spellEnd"/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 xml:space="preserve">-CU and </w:t>
      </w:r>
      <w:proofErr w:type="spellStart"/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>gNB</w:t>
      </w:r>
      <w:proofErr w:type="spellEnd"/>
      <w:r w:rsidRPr="00065435">
        <w:rPr>
          <w:rFonts w:ascii="Times New Roman" w:eastAsiaTheme="minorEastAsia" w:hAnsi="Times New Roman"/>
          <w:i/>
          <w:sz w:val="20"/>
          <w:szCs w:val="20"/>
          <w:lang w:val="en-GB"/>
        </w:rPr>
        <w:t>-DU is also FFS.</w:t>
      </w:r>
    </w:p>
    <w:p w:rsidR="00283F4C" w:rsidRPr="00283F4C" w:rsidRDefault="00283F4C" w:rsidP="00283F4C">
      <w:pPr>
        <w:rPr>
          <w:rFonts w:ascii="Times New Roman" w:eastAsiaTheme="minorEastAsia" w:hAnsi="Times New Roman"/>
        </w:rPr>
      </w:pPr>
      <w:r w:rsidRPr="00283F4C">
        <w:rPr>
          <w:rFonts w:ascii="Times New Roman" w:eastAsiaTheme="minorEastAsia" w:hAnsi="Times New Roman" w:hint="eastAsia"/>
        </w:rPr>
        <w:t>T</w:t>
      </w:r>
      <w:r>
        <w:rPr>
          <w:rFonts w:ascii="Times New Roman" w:eastAsiaTheme="minorEastAsia" w:hAnsi="Times New Roman" w:hint="eastAsia"/>
        </w:rPr>
        <w:t>his</w:t>
      </w:r>
      <w:r w:rsidRPr="00283F4C">
        <w:rPr>
          <w:rFonts w:ascii="Times New Roman" w:eastAsiaTheme="minorEastAsia" w:hAnsi="Times New Roman" w:hint="eastAsia"/>
        </w:rPr>
        <w:t xml:space="preserve"> issue </w:t>
      </w:r>
      <w:r>
        <w:rPr>
          <w:rFonts w:ascii="Times New Roman" w:eastAsiaTheme="minorEastAsia" w:hAnsi="Times New Roman" w:hint="eastAsia"/>
        </w:rPr>
        <w:t xml:space="preserve">was </w:t>
      </w:r>
      <w:r w:rsidRPr="00283F4C">
        <w:rPr>
          <w:rFonts w:ascii="Times New Roman" w:eastAsiaTheme="minorEastAsia" w:hAnsi="Times New Roman" w:hint="eastAsia"/>
        </w:rPr>
        <w:t>originally raised by some operators at R</w:t>
      </w:r>
      <w:r w:rsidRPr="00283F4C">
        <w:rPr>
          <w:rFonts w:ascii="Times New Roman" w:eastAsiaTheme="minorEastAsia" w:hAnsi="Times New Roman"/>
        </w:rPr>
        <w:t xml:space="preserve">AN3 #95bis online discussions. </w:t>
      </w:r>
      <w:r w:rsidRPr="00283F4C">
        <w:rPr>
          <w:rFonts w:ascii="Times New Roman" w:eastAsiaTheme="minorEastAsia" w:hAnsi="Times New Roman" w:hint="eastAsia"/>
        </w:rPr>
        <w:t xml:space="preserve">The concerns focus on how to resolve the single node failure issue if one gNB-DU is only connected with one gNB-CU. This contribution does not intend to address this pooling concept, but to discuss the CU-DU relationship from another angle by considering practical deployment scenario. </w:t>
      </w:r>
    </w:p>
    <w:p w:rsidR="00EF5273" w:rsidRDefault="00E60CB7" w:rsidP="00EF5273">
      <w:pPr>
        <w:pStyle w:val="1"/>
      </w:pPr>
      <w:r>
        <w:rPr>
          <w:rFonts w:eastAsiaTheme="minorEastAsia" w:hint="eastAsia"/>
        </w:rPr>
        <w:t>Discussion</w:t>
      </w:r>
    </w:p>
    <w:p w:rsidR="001B2BA6" w:rsidRDefault="00A57D9F" w:rsidP="001B2BA6">
      <w:pPr>
        <w:pStyle w:val="2"/>
        <w:rPr>
          <w:rFonts w:eastAsiaTheme="minorEastAsia"/>
        </w:rPr>
      </w:pPr>
      <w:r>
        <w:rPr>
          <w:rFonts w:eastAsiaTheme="minorEastAsia" w:hint="eastAsia"/>
        </w:rPr>
        <w:t>Flexible CU d</w:t>
      </w:r>
      <w:r w:rsidR="001B2BA6">
        <w:rPr>
          <w:rFonts w:eastAsiaTheme="minorEastAsia" w:hint="eastAsia"/>
        </w:rPr>
        <w:t>eployment to meet service requirement</w:t>
      </w:r>
    </w:p>
    <w:p w:rsidR="001B5B8A" w:rsidRDefault="00BE39F0" w:rsidP="00BE39F0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5G is </w:t>
      </w:r>
      <w:r w:rsidRPr="00BE39F0">
        <w:rPr>
          <w:rFonts w:ascii="Times New Roman" w:eastAsiaTheme="minorEastAsia" w:hAnsi="Times New Roman"/>
        </w:rPr>
        <w:t>envisaged to expand and support diverse</w:t>
      </w:r>
      <w:r w:rsidRPr="00BE39F0">
        <w:rPr>
          <w:rFonts w:ascii="Times New Roman" w:eastAsiaTheme="minorEastAsia" w:hAnsi="Times New Roman" w:hint="eastAsia"/>
        </w:rPr>
        <w:t xml:space="preserve"> families of</w:t>
      </w:r>
      <w:r w:rsidRPr="00BE39F0">
        <w:rPr>
          <w:rFonts w:ascii="Times New Roman" w:eastAsiaTheme="minorEastAsia" w:hAnsi="Times New Roman"/>
        </w:rPr>
        <w:t xml:space="preserve"> usage</w:t>
      </w:r>
      <w:r w:rsidRPr="00BE39F0">
        <w:rPr>
          <w:rFonts w:ascii="Times New Roman" w:eastAsiaTheme="minorEastAsia" w:hAnsi="Times New Roman" w:hint="eastAsia"/>
        </w:rPr>
        <w:t xml:space="preserve"> </w:t>
      </w:r>
      <w:r w:rsidRPr="00BE39F0">
        <w:rPr>
          <w:rFonts w:ascii="Times New Roman" w:eastAsiaTheme="minorEastAsia" w:hAnsi="Times New Roman"/>
        </w:rPr>
        <w:t>scenarios and applications</w:t>
      </w:r>
      <w:r>
        <w:rPr>
          <w:rFonts w:ascii="Times New Roman" w:eastAsiaTheme="minorEastAsia" w:hAnsi="Times New Roman" w:hint="eastAsia"/>
        </w:rPr>
        <w:t xml:space="preserve">, </w:t>
      </w:r>
      <w:r w:rsidR="00360E3F">
        <w:rPr>
          <w:rFonts w:ascii="Times New Roman" w:eastAsiaTheme="minorEastAsia" w:hAnsi="Times New Roman" w:hint="eastAsia"/>
        </w:rPr>
        <w:t>as per TR 38.913</w:t>
      </w:r>
      <w:r w:rsidR="00963D35">
        <w:rPr>
          <w:rFonts w:ascii="Times New Roman" w:eastAsiaTheme="minorEastAsia" w:hAnsi="Times New Roman" w:hint="eastAsia"/>
        </w:rPr>
        <w:t xml:space="preserve"> [2]</w:t>
      </w:r>
      <w:r w:rsidR="00360E3F">
        <w:rPr>
          <w:rFonts w:ascii="Times New Roman" w:eastAsiaTheme="minorEastAsia" w:hAnsi="Times New Roman" w:hint="eastAsia"/>
        </w:rPr>
        <w:t xml:space="preserve">, at least </w:t>
      </w:r>
      <w:r w:rsidR="00360E3F" w:rsidRPr="00360E3F">
        <w:rPr>
          <w:rFonts w:ascii="Times New Roman" w:eastAsiaTheme="minorEastAsia" w:hAnsi="Times New Roman"/>
        </w:rPr>
        <w:t>three usage scenarios need to be supported</w:t>
      </w:r>
      <w:r w:rsidR="00360E3F">
        <w:rPr>
          <w:rFonts w:ascii="Times New Roman" w:eastAsiaTheme="minorEastAsia" w:hAnsi="Times New Roman" w:hint="eastAsia"/>
        </w:rPr>
        <w:t xml:space="preserve">, </w:t>
      </w:r>
      <w:r>
        <w:rPr>
          <w:rFonts w:ascii="Times New Roman" w:eastAsiaTheme="minorEastAsia" w:hAnsi="Times New Roman" w:hint="eastAsia"/>
        </w:rPr>
        <w:t xml:space="preserve">including </w:t>
      </w:r>
      <w:proofErr w:type="spellStart"/>
      <w:r>
        <w:rPr>
          <w:rFonts w:ascii="Times New Roman" w:eastAsiaTheme="minorEastAsia" w:hAnsi="Times New Roman" w:hint="eastAsia"/>
        </w:rPr>
        <w:t>eMBB</w:t>
      </w:r>
      <w:proofErr w:type="spellEnd"/>
      <w:r>
        <w:rPr>
          <w:rFonts w:ascii="Times New Roman" w:eastAsiaTheme="minorEastAsia" w:hAnsi="Times New Roman" w:hint="eastAsia"/>
        </w:rPr>
        <w:t>, URLLC and</w:t>
      </w:r>
      <w:r w:rsidR="00F46896">
        <w:rPr>
          <w:rFonts w:ascii="Times New Roman" w:eastAsiaTheme="minorEastAsia" w:hAnsi="Times New Roman" w:hint="eastAsia"/>
        </w:rPr>
        <w:t xml:space="preserve"> </w:t>
      </w:r>
      <w:proofErr w:type="spellStart"/>
      <w:r w:rsidR="00F46896">
        <w:rPr>
          <w:rFonts w:ascii="Times New Roman" w:eastAsiaTheme="minorEastAsia" w:hAnsi="Times New Roman" w:hint="eastAsia"/>
        </w:rPr>
        <w:t>mMTC</w:t>
      </w:r>
      <w:proofErr w:type="spellEnd"/>
      <w:r w:rsidR="00F46896">
        <w:rPr>
          <w:rFonts w:ascii="Times New Roman" w:eastAsiaTheme="minorEastAsia" w:hAnsi="Times New Roman" w:hint="eastAsia"/>
        </w:rPr>
        <w:t>. These usage scenarios have</w:t>
      </w:r>
      <w:r>
        <w:rPr>
          <w:rFonts w:ascii="Times New Roman" w:eastAsiaTheme="minorEastAsia" w:hAnsi="Times New Roman" w:hint="eastAsia"/>
        </w:rPr>
        <w:t xml:space="preserve"> different </w:t>
      </w:r>
      <w:r w:rsidR="00EC4570">
        <w:rPr>
          <w:rFonts w:ascii="Times New Roman" w:eastAsiaTheme="minorEastAsia" w:hAnsi="Times New Roman" w:hint="eastAsia"/>
        </w:rPr>
        <w:t xml:space="preserve">UP latency </w:t>
      </w:r>
      <w:r>
        <w:rPr>
          <w:rFonts w:ascii="Times New Roman" w:eastAsiaTheme="minorEastAsia" w:hAnsi="Times New Roman"/>
        </w:rPr>
        <w:t>requirement</w:t>
      </w:r>
      <w:r>
        <w:rPr>
          <w:rFonts w:ascii="Times New Roman" w:eastAsiaTheme="minorEastAsia" w:hAnsi="Times New Roman" w:hint="eastAsia"/>
        </w:rPr>
        <w:t>, for instance, URLLC req</w:t>
      </w:r>
      <w:r w:rsidR="00E86462">
        <w:rPr>
          <w:rFonts w:ascii="Times New Roman" w:eastAsiaTheme="minorEastAsia" w:hAnsi="Times New Roman" w:hint="eastAsia"/>
        </w:rPr>
        <w:t xml:space="preserve">uires ultra low latency support, </w:t>
      </w:r>
      <w:proofErr w:type="spellStart"/>
      <w:r w:rsidR="00E86462">
        <w:rPr>
          <w:rFonts w:ascii="Times New Roman" w:eastAsiaTheme="minorEastAsia" w:hAnsi="Times New Roman" w:hint="eastAsia"/>
        </w:rPr>
        <w:t>eMBB</w:t>
      </w:r>
      <w:proofErr w:type="spellEnd"/>
      <w:r w:rsidR="00E86462">
        <w:rPr>
          <w:rFonts w:ascii="Times New Roman" w:eastAsiaTheme="minorEastAsia" w:hAnsi="Times New Roman" w:hint="eastAsia"/>
        </w:rPr>
        <w:t xml:space="preserve"> is a scenario where UP latency requirement is somehow relaxed than URLLC, </w:t>
      </w:r>
      <w:r>
        <w:rPr>
          <w:rFonts w:ascii="Times New Roman" w:eastAsiaTheme="minorEastAsia" w:hAnsi="Times New Roman" w:hint="eastAsia"/>
        </w:rPr>
        <w:t xml:space="preserve">while </w:t>
      </w:r>
      <w:proofErr w:type="spellStart"/>
      <w:r>
        <w:rPr>
          <w:rFonts w:ascii="Times New Roman" w:eastAsiaTheme="minorEastAsia" w:hAnsi="Times New Roman" w:hint="eastAsia"/>
        </w:rPr>
        <w:t>mMTC</w:t>
      </w:r>
      <w:proofErr w:type="spellEnd"/>
      <w:r>
        <w:rPr>
          <w:rFonts w:ascii="Times New Roman" w:eastAsiaTheme="minorEastAsia" w:hAnsi="Times New Roman" w:hint="eastAsia"/>
        </w:rPr>
        <w:t xml:space="preserve"> is not latency sensitive. </w:t>
      </w:r>
      <w:r w:rsidR="00E86462">
        <w:rPr>
          <w:rFonts w:ascii="Times New Roman" w:eastAsiaTheme="minorEastAsia" w:hAnsi="Times New Roman" w:hint="eastAsia"/>
        </w:rPr>
        <w:t>Th</w:t>
      </w:r>
      <w:r w:rsidR="00BA4133">
        <w:rPr>
          <w:rFonts w:ascii="Times New Roman" w:eastAsiaTheme="minorEastAsia" w:hAnsi="Times New Roman" w:hint="eastAsia"/>
        </w:rPr>
        <w:t xml:space="preserve">erefore, </w:t>
      </w:r>
      <w:r w:rsidR="004810A9">
        <w:rPr>
          <w:rFonts w:ascii="Times New Roman" w:eastAsiaTheme="minorEastAsia" w:hAnsi="Times New Roman" w:hint="eastAsia"/>
        </w:rPr>
        <w:t>e</w:t>
      </w:r>
      <w:r w:rsidR="00E86462" w:rsidRPr="00A16C9E">
        <w:rPr>
          <w:rFonts w:ascii="Times New Roman" w:eastAsiaTheme="minorEastAsia" w:hAnsi="Times New Roman"/>
        </w:rPr>
        <w:t xml:space="preserve">ach of the use cases may require a specific RAN </w:t>
      </w:r>
      <w:r w:rsidR="00E86462" w:rsidRPr="00A16C9E">
        <w:rPr>
          <w:rFonts w:ascii="Times New Roman" w:eastAsiaTheme="minorEastAsia" w:hAnsi="Times New Roman" w:hint="eastAsia"/>
        </w:rPr>
        <w:t xml:space="preserve">deployment or </w:t>
      </w:r>
      <w:r w:rsidR="004810A9" w:rsidRPr="00A16C9E">
        <w:rPr>
          <w:rFonts w:ascii="Times New Roman" w:eastAsiaTheme="minorEastAsia" w:hAnsi="Times New Roman"/>
        </w:rPr>
        <w:t>architecture</w:t>
      </w:r>
      <w:r w:rsidR="00E86462" w:rsidRPr="00A16C9E">
        <w:rPr>
          <w:rFonts w:ascii="Times New Roman" w:eastAsiaTheme="minorEastAsia" w:hAnsi="Times New Roman" w:hint="eastAsia"/>
        </w:rPr>
        <w:t xml:space="preserve"> to support flexible function split.</w:t>
      </w:r>
      <w:r w:rsidR="00E86462" w:rsidRPr="00A16C9E">
        <w:rPr>
          <w:rFonts w:ascii="Times New Roman" w:eastAsiaTheme="minorEastAsia" w:hAnsi="Times New Roman"/>
        </w:rPr>
        <w:t xml:space="preserve"> </w:t>
      </w:r>
    </w:p>
    <w:p w:rsidR="00622D42" w:rsidRDefault="001B5B8A" w:rsidP="00BE39F0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The </w:t>
      </w:r>
      <w:r>
        <w:rPr>
          <w:rFonts w:ascii="Times New Roman" w:eastAsiaTheme="minorEastAsia" w:hAnsi="Times New Roman"/>
        </w:rPr>
        <w:t>principle</w:t>
      </w:r>
      <w:r>
        <w:rPr>
          <w:rFonts w:ascii="Times New Roman" w:eastAsiaTheme="minorEastAsia" w:hAnsi="Times New Roman" w:hint="eastAsia"/>
        </w:rPr>
        <w:t xml:space="preserve"> agreed and captured in TR 38.801</w:t>
      </w:r>
      <w:r w:rsidR="00963D35">
        <w:rPr>
          <w:rFonts w:ascii="Times New Roman" w:eastAsiaTheme="minorEastAsia" w:hAnsi="Times New Roman" w:hint="eastAsia"/>
        </w:rPr>
        <w:t>[3]</w:t>
      </w:r>
      <w:r>
        <w:rPr>
          <w:rFonts w:ascii="Times New Roman" w:eastAsiaTheme="minorEastAsia" w:hAnsi="Times New Roman" w:hint="eastAsia"/>
        </w:rPr>
        <w:t xml:space="preserve"> highlighted that 5G RAN </w:t>
      </w:r>
      <w:r w:rsidRPr="001B5B8A">
        <w:rPr>
          <w:rFonts w:ascii="Times New Roman" w:eastAsiaTheme="minorEastAsia" w:hAnsi="Times New Roman"/>
        </w:rPr>
        <w:t>should support the flexibility to move RAN functions betw</w:t>
      </w:r>
      <w:r w:rsidRPr="001B5B8A">
        <w:rPr>
          <w:rFonts w:ascii="Times New Roman" w:eastAsiaTheme="minorEastAsia" w:hAnsi="Times New Roman" w:hint="eastAsia"/>
        </w:rPr>
        <w:t>e</w:t>
      </w:r>
      <w:r w:rsidRPr="001B5B8A">
        <w:rPr>
          <w:rFonts w:ascii="Times New Roman" w:eastAsiaTheme="minorEastAsia" w:hAnsi="Times New Roman"/>
        </w:rPr>
        <w:t xml:space="preserve">en the </w:t>
      </w:r>
      <w:r w:rsidR="00622D42">
        <w:rPr>
          <w:rFonts w:ascii="Times New Roman" w:eastAsiaTheme="minorEastAsia" w:hAnsi="Times New Roman" w:hint="eastAsia"/>
        </w:rPr>
        <w:t xml:space="preserve">CU </w:t>
      </w:r>
      <w:r w:rsidRPr="001B5B8A">
        <w:rPr>
          <w:rFonts w:ascii="Times New Roman" w:eastAsiaTheme="minorEastAsia" w:hAnsi="Times New Roman"/>
        </w:rPr>
        <w:t xml:space="preserve">and </w:t>
      </w:r>
      <w:r w:rsidR="00622D42">
        <w:rPr>
          <w:rFonts w:ascii="Times New Roman" w:eastAsiaTheme="minorEastAsia" w:hAnsi="Times New Roman" w:hint="eastAsia"/>
        </w:rPr>
        <w:t>DU</w:t>
      </w:r>
      <w:r w:rsidRPr="001B5B8A">
        <w:rPr>
          <w:rFonts w:ascii="Times New Roman" w:eastAsiaTheme="minorEastAsia" w:hAnsi="Times New Roman"/>
        </w:rPr>
        <w:t xml:space="preserve">, and </w:t>
      </w:r>
      <w:r>
        <w:rPr>
          <w:rFonts w:ascii="Times New Roman" w:eastAsiaTheme="minorEastAsia" w:hAnsi="Times New Roman" w:hint="eastAsia"/>
        </w:rPr>
        <w:t xml:space="preserve">furthermore, 5 possible options for </w:t>
      </w:r>
      <w:r w:rsidR="0081142A">
        <w:rPr>
          <w:rFonts w:ascii="Times New Roman" w:eastAsiaTheme="minorEastAsia" w:hAnsi="Times New Roman" w:hint="eastAsia"/>
        </w:rPr>
        <w:t xml:space="preserve">the </w:t>
      </w:r>
      <w:r>
        <w:rPr>
          <w:rFonts w:ascii="Times New Roman" w:eastAsiaTheme="minorEastAsia" w:hAnsi="Times New Roman" w:hint="eastAsia"/>
        </w:rPr>
        <w:t xml:space="preserve">granularity of function split, per-CU, per-DU, per-bearer, per-UE and per-slice was </w:t>
      </w:r>
      <w:r>
        <w:rPr>
          <w:rFonts w:ascii="Times New Roman" w:eastAsiaTheme="minorEastAsia" w:hAnsi="Times New Roman"/>
        </w:rPr>
        <w:t>discussed</w:t>
      </w:r>
      <w:r>
        <w:rPr>
          <w:rFonts w:ascii="Times New Roman" w:eastAsiaTheme="minorEastAsia" w:hAnsi="Times New Roman" w:hint="eastAsia"/>
        </w:rPr>
        <w:t xml:space="preserve">. </w:t>
      </w:r>
      <w:r w:rsidR="00797A77">
        <w:rPr>
          <w:rFonts w:ascii="Times New Roman" w:eastAsiaTheme="minorEastAsia" w:hAnsi="Times New Roman" w:hint="eastAsia"/>
        </w:rPr>
        <w:t xml:space="preserve">Per-DU or per CU based granularity of </w:t>
      </w:r>
      <w:r w:rsidR="00797A77">
        <w:rPr>
          <w:rFonts w:ascii="Times New Roman" w:eastAsiaTheme="minorEastAsia" w:hAnsi="Times New Roman"/>
        </w:rPr>
        <w:t>function</w:t>
      </w:r>
      <w:r w:rsidR="006E226C">
        <w:rPr>
          <w:rFonts w:ascii="Times New Roman" w:eastAsiaTheme="minorEastAsia" w:hAnsi="Times New Roman" w:hint="eastAsia"/>
        </w:rPr>
        <w:t xml:space="preserve"> split is treated as </w:t>
      </w:r>
      <w:r w:rsidR="00797A77">
        <w:rPr>
          <w:rFonts w:ascii="Times New Roman" w:eastAsiaTheme="minorEastAsia" w:hAnsi="Times New Roman" w:hint="eastAsia"/>
        </w:rPr>
        <w:t xml:space="preserve">baseline for WI. </w:t>
      </w:r>
    </w:p>
    <w:p w:rsidR="008155D5" w:rsidRDefault="002F265E" w:rsidP="008155D5">
      <w:pPr>
        <w:rPr>
          <w:rFonts w:ascii="Times New Roman" w:eastAsiaTheme="minorEastAsia" w:hAnsi="Times New Roman"/>
        </w:rPr>
      </w:pPr>
      <w:r w:rsidRPr="002F265E">
        <w:rPr>
          <w:rFonts w:ascii="Times New Roman" w:eastAsiaTheme="minorEastAsia" w:hAnsi="Times New Roman" w:hint="eastAsia"/>
          <w:b/>
          <w:i/>
        </w:rPr>
        <w:t>Observation 1:</w:t>
      </w:r>
      <w:r w:rsidR="008155D5">
        <w:rPr>
          <w:rFonts w:ascii="Times New Roman" w:eastAsiaTheme="minorEastAsia" w:hAnsi="Times New Roman" w:hint="eastAsia"/>
          <w:b/>
          <w:i/>
        </w:rPr>
        <w:t xml:space="preserve"> </w:t>
      </w:r>
      <w:r w:rsidR="008155D5" w:rsidRPr="008155D5">
        <w:rPr>
          <w:rFonts w:ascii="Times New Roman" w:eastAsiaTheme="minorEastAsia" w:hAnsi="Times New Roman" w:hint="eastAsia"/>
          <w:b/>
          <w:i/>
        </w:rPr>
        <w:t xml:space="preserve">Per-DU or per CU based granularity of </w:t>
      </w:r>
      <w:r w:rsidR="008155D5" w:rsidRPr="008155D5">
        <w:rPr>
          <w:rFonts w:ascii="Times New Roman" w:eastAsiaTheme="minorEastAsia" w:hAnsi="Times New Roman"/>
          <w:b/>
          <w:i/>
        </w:rPr>
        <w:t>function</w:t>
      </w:r>
      <w:r w:rsidR="008155D5" w:rsidRPr="008155D5">
        <w:rPr>
          <w:rFonts w:ascii="Times New Roman" w:eastAsiaTheme="minorEastAsia" w:hAnsi="Times New Roman" w:hint="eastAsia"/>
          <w:b/>
          <w:i/>
        </w:rPr>
        <w:t xml:space="preserve"> split is a baseline for WI. </w:t>
      </w:r>
    </w:p>
    <w:p w:rsidR="002F265E" w:rsidRPr="008155D5" w:rsidRDefault="002F265E" w:rsidP="00BE39F0">
      <w:pPr>
        <w:rPr>
          <w:rFonts w:ascii="Times New Roman" w:eastAsiaTheme="minorEastAsia" w:hAnsi="Times New Roman"/>
          <w:b/>
          <w:i/>
        </w:rPr>
      </w:pPr>
    </w:p>
    <w:p w:rsidR="00896027" w:rsidRPr="00896027" w:rsidRDefault="00896027" w:rsidP="00896027">
      <w:pPr>
        <w:pStyle w:val="2"/>
        <w:rPr>
          <w:rFonts w:eastAsiaTheme="minorEastAsia"/>
        </w:rPr>
      </w:pPr>
      <w:r>
        <w:rPr>
          <w:rFonts w:eastAsiaTheme="minorEastAsia" w:hint="eastAsia"/>
        </w:rPr>
        <w:lastRenderedPageBreak/>
        <w:t>Deployment scenario</w:t>
      </w:r>
    </w:p>
    <w:p w:rsidR="00B14683" w:rsidRDefault="00B14683" w:rsidP="006F24BE">
      <w:pPr>
        <w:pStyle w:val="B1"/>
        <w:ind w:left="0" w:firstLine="0"/>
        <w:rPr>
          <w:rFonts w:ascii="Times New Roman" w:eastAsiaTheme="minorEastAsia" w:hAnsi="Times New Roman"/>
          <w:lang w:eastAsia="zh-CN"/>
        </w:rPr>
      </w:pPr>
      <w:r w:rsidRPr="00B14683">
        <w:rPr>
          <w:rFonts w:ascii="Times New Roman" w:eastAsiaTheme="minorEastAsia" w:hAnsi="Times New Roman"/>
        </w:rPr>
        <w:t>For per CU and per DU granularities, each CU-DU connection</w:t>
      </w:r>
      <w:r>
        <w:rPr>
          <w:rFonts w:ascii="Times New Roman" w:eastAsiaTheme="minorEastAsia" w:hAnsi="Times New Roman" w:hint="eastAsia"/>
        </w:rPr>
        <w:t>/</w:t>
      </w:r>
      <w:r>
        <w:rPr>
          <w:rFonts w:ascii="Times New Roman" w:eastAsiaTheme="minorEastAsia" w:hAnsi="Times New Roman"/>
          <w:lang w:val="en-US"/>
        </w:rPr>
        <w:t>a</w:t>
      </w:r>
      <w:r>
        <w:rPr>
          <w:rFonts w:ascii="Times New Roman" w:eastAsiaTheme="minorEastAsia" w:hAnsi="Times New Roman" w:hint="eastAsia"/>
          <w:lang w:val="en-US"/>
        </w:rPr>
        <w:t>ssociation</w:t>
      </w:r>
      <w:r w:rsidRPr="00B14683">
        <w:rPr>
          <w:rFonts w:ascii="Times New Roman" w:eastAsiaTheme="minorEastAsia" w:hAnsi="Times New Roman"/>
        </w:rPr>
        <w:t xml:space="preserve"> </w:t>
      </w:r>
      <w:r w:rsidR="00BA0872">
        <w:rPr>
          <w:rFonts w:ascii="Times New Roman" w:eastAsiaTheme="minorEastAsia" w:hAnsi="Times New Roman" w:hint="eastAsia"/>
          <w:lang w:eastAsia="zh-CN"/>
        </w:rPr>
        <w:t>can be</w:t>
      </w:r>
      <w:r w:rsidRPr="00B14683">
        <w:rPr>
          <w:rFonts w:ascii="Times New Roman" w:eastAsiaTheme="minorEastAsia" w:hAnsi="Times New Roman"/>
        </w:rPr>
        <w:t xml:space="preserve"> config</w:t>
      </w:r>
      <w:r>
        <w:rPr>
          <w:rFonts w:ascii="Times New Roman" w:eastAsiaTheme="minorEastAsia" w:hAnsi="Times New Roman"/>
        </w:rPr>
        <w:t>ured with only one split option</w:t>
      </w:r>
      <w:r>
        <w:rPr>
          <w:rFonts w:ascii="Times New Roman" w:eastAsiaTheme="minorEastAsia" w:hAnsi="Times New Roman" w:hint="eastAsia"/>
        </w:rPr>
        <w:t xml:space="preserve">, in current RAN3 context, </w:t>
      </w:r>
      <w:r w:rsidR="00E7134E">
        <w:rPr>
          <w:rFonts w:ascii="Times New Roman" w:eastAsiaTheme="minorEastAsia" w:hAnsi="Times New Roman" w:hint="eastAsia"/>
        </w:rPr>
        <w:t xml:space="preserve">that </w:t>
      </w:r>
      <w:r>
        <w:rPr>
          <w:rFonts w:ascii="Times New Roman" w:eastAsiaTheme="minorEastAsia" w:hAnsi="Times New Roman"/>
        </w:rPr>
        <w:t xml:space="preserve">is Option 2. </w:t>
      </w:r>
      <w:r w:rsidR="00E7134E">
        <w:rPr>
          <w:rFonts w:ascii="Times New Roman" w:eastAsiaTheme="minorEastAsia" w:hAnsi="Times New Roman" w:hint="eastAsia"/>
        </w:rPr>
        <w:t xml:space="preserve">In light of this observation, how to meet the diversified service requirement with per CU or per DU granularity of </w:t>
      </w:r>
      <w:r w:rsidR="00E7134E">
        <w:rPr>
          <w:rFonts w:ascii="Times New Roman" w:eastAsiaTheme="minorEastAsia" w:hAnsi="Times New Roman"/>
        </w:rPr>
        <w:t>function</w:t>
      </w:r>
      <w:r w:rsidR="00E7134E">
        <w:rPr>
          <w:rFonts w:ascii="Times New Roman" w:eastAsiaTheme="minorEastAsia" w:hAnsi="Times New Roman" w:hint="eastAsia"/>
        </w:rPr>
        <w:t xml:space="preserve"> split is a key issue. </w:t>
      </w:r>
      <w:r w:rsidR="00140D08">
        <w:rPr>
          <w:rFonts w:ascii="Times New Roman" w:eastAsiaTheme="minorEastAsia" w:hAnsi="Times New Roman" w:hint="eastAsia"/>
        </w:rPr>
        <w:t xml:space="preserve">In case of URLLC, </w:t>
      </w:r>
      <w:r w:rsidR="00D72991">
        <w:rPr>
          <w:rFonts w:ascii="Times New Roman" w:eastAsiaTheme="minorEastAsia" w:hAnsi="Times New Roman" w:hint="eastAsia"/>
          <w:lang w:eastAsia="zh-CN"/>
        </w:rPr>
        <w:t>t</w:t>
      </w:r>
      <w:r w:rsidR="00140D08">
        <w:rPr>
          <w:rFonts w:ascii="Times New Roman" w:eastAsiaTheme="minorEastAsia" w:hAnsi="Times New Roman"/>
        </w:rPr>
        <w:t>he latency requirement</w:t>
      </w:r>
      <w:r w:rsidR="00140D08" w:rsidRPr="00140D08">
        <w:rPr>
          <w:rFonts w:ascii="Times New Roman" w:eastAsiaTheme="minorEastAsia" w:hAnsi="Times New Roman"/>
        </w:rPr>
        <w:t xml:space="preserve"> in fact </w:t>
      </w:r>
      <w:r w:rsidR="00140D08">
        <w:rPr>
          <w:rFonts w:ascii="Times New Roman" w:eastAsiaTheme="minorEastAsia" w:hAnsi="Times New Roman" w:hint="eastAsia"/>
          <w:lang w:eastAsia="zh-CN"/>
        </w:rPr>
        <w:t xml:space="preserve">is </w:t>
      </w:r>
      <w:r w:rsidR="00140D08" w:rsidRPr="00140D08">
        <w:rPr>
          <w:rFonts w:ascii="Times New Roman" w:eastAsiaTheme="minorEastAsia" w:hAnsi="Times New Roman"/>
        </w:rPr>
        <w:t xml:space="preserve">so stringent that excessive delay between a </w:t>
      </w:r>
      <w:r w:rsidR="00140D08">
        <w:rPr>
          <w:rFonts w:ascii="Times New Roman" w:eastAsiaTheme="minorEastAsia" w:hAnsi="Times New Roman" w:hint="eastAsia"/>
          <w:lang w:eastAsia="zh-CN"/>
        </w:rPr>
        <w:t>remote CU and DU close to the BS site</w:t>
      </w:r>
      <w:r w:rsidR="00140D08">
        <w:rPr>
          <w:rFonts w:ascii="Times New Roman" w:eastAsiaTheme="minorEastAsia" w:hAnsi="Times New Roman"/>
        </w:rPr>
        <w:t xml:space="preserve"> would likely </w:t>
      </w:r>
      <w:r w:rsidR="007C757E">
        <w:rPr>
          <w:rFonts w:ascii="Times New Roman" w:eastAsiaTheme="minorEastAsia" w:hAnsi="Times New Roman" w:hint="eastAsia"/>
          <w:lang w:eastAsia="zh-CN"/>
        </w:rPr>
        <w:t>compromise</w:t>
      </w:r>
      <w:r w:rsidR="00140D08" w:rsidRPr="00140D08">
        <w:rPr>
          <w:rFonts w:ascii="Times New Roman" w:eastAsiaTheme="minorEastAsia" w:hAnsi="Times New Roman"/>
        </w:rPr>
        <w:t xml:space="preserve"> the service performance.</w:t>
      </w:r>
      <w:r w:rsidR="003B39BC" w:rsidRPr="003B39BC">
        <w:rPr>
          <w:rFonts w:ascii="Times New Roman" w:eastAsiaTheme="minorEastAsia" w:hAnsi="Times New Roman" w:hint="eastAsia"/>
        </w:rPr>
        <w:t xml:space="preserve"> </w:t>
      </w:r>
      <w:r w:rsidR="003B39BC">
        <w:rPr>
          <w:rFonts w:ascii="Times New Roman" w:eastAsiaTheme="minorEastAsia" w:hAnsi="Times New Roman" w:hint="eastAsia"/>
        </w:rPr>
        <w:t xml:space="preserve">One potential solution is to </w:t>
      </w:r>
      <w:r w:rsidR="00BB2B86">
        <w:rPr>
          <w:rFonts w:ascii="Times New Roman" w:eastAsiaTheme="minorEastAsia" w:hAnsi="Times New Roman" w:hint="eastAsia"/>
          <w:lang w:eastAsia="zh-CN"/>
        </w:rPr>
        <w:t>flexibly</w:t>
      </w:r>
      <w:r w:rsidR="003B39BC">
        <w:rPr>
          <w:rFonts w:ascii="Times New Roman" w:eastAsiaTheme="minorEastAsia" w:hAnsi="Times New Roman" w:hint="eastAsia"/>
        </w:rPr>
        <w:t xml:space="preserve"> place CU entities at multiple locations to meet service specific requirement.</w:t>
      </w:r>
    </w:p>
    <w:p w:rsidR="008155D5" w:rsidRPr="008155D5" w:rsidRDefault="008155D5" w:rsidP="008155D5">
      <w:pPr>
        <w:rPr>
          <w:rFonts w:ascii="Times New Roman" w:eastAsiaTheme="minorEastAsia" w:hAnsi="Times New Roman"/>
        </w:rPr>
      </w:pPr>
      <w:r w:rsidRPr="002F265E">
        <w:rPr>
          <w:rFonts w:ascii="Times New Roman" w:eastAsiaTheme="minorEastAsia" w:hAnsi="Times New Roman" w:hint="eastAsia"/>
          <w:b/>
          <w:i/>
        </w:rPr>
        <w:t xml:space="preserve">Observation </w:t>
      </w:r>
      <w:r>
        <w:rPr>
          <w:rFonts w:ascii="Times New Roman" w:eastAsiaTheme="minorEastAsia" w:hAnsi="Times New Roman" w:hint="eastAsia"/>
          <w:b/>
          <w:i/>
        </w:rPr>
        <w:t>2</w:t>
      </w:r>
      <w:r w:rsidRPr="002F265E">
        <w:rPr>
          <w:rFonts w:ascii="Times New Roman" w:eastAsiaTheme="minorEastAsia" w:hAnsi="Times New Roman" w:hint="eastAsia"/>
          <w:b/>
          <w:i/>
        </w:rPr>
        <w:t>:</w:t>
      </w:r>
      <w:r>
        <w:rPr>
          <w:rFonts w:ascii="Times New Roman" w:eastAsiaTheme="minorEastAsia" w:hAnsi="Times New Roman" w:hint="eastAsia"/>
          <w:b/>
          <w:i/>
        </w:rPr>
        <w:t xml:space="preserve"> </w:t>
      </w:r>
      <w:r w:rsidR="00BC2BEE">
        <w:rPr>
          <w:rFonts w:ascii="Times New Roman" w:eastAsiaTheme="minorEastAsia" w:hAnsi="Times New Roman" w:hint="eastAsia"/>
          <w:b/>
          <w:i/>
        </w:rPr>
        <w:t xml:space="preserve">In light of per-DU or per CU </w:t>
      </w:r>
      <w:r w:rsidRPr="008155D5">
        <w:rPr>
          <w:rFonts w:ascii="Times New Roman" w:eastAsiaTheme="minorEastAsia" w:hAnsi="Times New Roman" w:hint="eastAsia"/>
          <w:b/>
          <w:i/>
        </w:rPr>
        <w:t xml:space="preserve">granularity of </w:t>
      </w:r>
      <w:r w:rsidRPr="008155D5">
        <w:rPr>
          <w:rFonts w:ascii="Times New Roman" w:eastAsiaTheme="minorEastAsia" w:hAnsi="Times New Roman"/>
          <w:b/>
          <w:i/>
        </w:rPr>
        <w:t>function</w:t>
      </w:r>
      <w:r w:rsidRPr="008155D5">
        <w:rPr>
          <w:rFonts w:ascii="Times New Roman" w:eastAsiaTheme="minorEastAsia" w:hAnsi="Times New Roman" w:hint="eastAsia"/>
          <w:b/>
          <w:i/>
        </w:rPr>
        <w:t xml:space="preserve"> split</w:t>
      </w:r>
      <w:r w:rsidR="0006227A">
        <w:rPr>
          <w:rFonts w:ascii="Times New Roman" w:eastAsiaTheme="minorEastAsia" w:hAnsi="Times New Roman" w:hint="eastAsia"/>
          <w:b/>
          <w:i/>
        </w:rPr>
        <w:t xml:space="preserve">, </w:t>
      </w:r>
      <w:r w:rsidR="0065613D">
        <w:rPr>
          <w:rFonts w:ascii="Times New Roman" w:eastAsiaTheme="minorEastAsia" w:hAnsi="Times New Roman" w:hint="eastAsia"/>
          <w:b/>
          <w:i/>
        </w:rPr>
        <w:t xml:space="preserve">flexibly </w:t>
      </w:r>
      <w:r w:rsidR="0006227A">
        <w:rPr>
          <w:rFonts w:ascii="Times New Roman" w:eastAsiaTheme="minorEastAsia" w:hAnsi="Times New Roman" w:hint="eastAsia"/>
          <w:b/>
          <w:i/>
        </w:rPr>
        <w:t>place</w:t>
      </w:r>
      <w:r w:rsidR="00BC2BEE">
        <w:rPr>
          <w:rFonts w:ascii="Times New Roman" w:eastAsiaTheme="minorEastAsia" w:hAnsi="Times New Roman" w:hint="eastAsia"/>
          <w:b/>
          <w:i/>
        </w:rPr>
        <w:t xml:space="preserve"> CU entities at multiple locations may meet the service specific requirement</w:t>
      </w:r>
      <w:r w:rsidRPr="008155D5">
        <w:rPr>
          <w:rFonts w:ascii="Times New Roman" w:eastAsiaTheme="minorEastAsia" w:hAnsi="Times New Roman" w:hint="eastAsia"/>
          <w:b/>
          <w:i/>
        </w:rPr>
        <w:t xml:space="preserve"> </w:t>
      </w:r>
    </w:p>
    <w:p w:rsidR="00111A4B" w:rsidRPr="00111A4B" w:rsidRDefault="00BE39F0" w:rsidP="00BE39F0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Figur</w:t>
      </w:r>
      <w:r w:rsidR="00F70DE3">
        <w:rPr>
          <w:rFonts w:ascii="Times New Roman" w:eastAsiaTheme="minorEastAsia" w:hAnsi="Times New Roman" w:hint="eastAsia"/>
        </w:rPr>
        <w:t>e 1 illustrates a</w:t>
      </w:r>
      <w:r>
        <w:rPr>
          <w:rFonts w:ascii="Times New Roman" w:eastAsiaTheme="minorEastAsia" w:hAnsi="Times New Roman" w:hint="eastAsia"/>
        </w:rPr>
        <w:t xml:space="preserve"> </w:t>
      </w:r>
      <w:r w:rsidR="003131E7">
        <w:rPr>
          <w:rFonts w:ascii="Times New Roman" w:eastAsiaTheme="minorEastAsia" w:hAnsi="Times New Roman" w:hint="eastAsia"/>
        </w:rPr>
        <w:t xml:space="preserve">concrete </w:t>
      </w:r>
      <w:r>
        <w:rPr>
          <w:rFonts w:ascii="Times New Roman" w:eastAsiaTheme="minorEastAsia" w:hAnsi="Times New Roman" w:hint="eastAsia"/>
        </w:rPr>
        <w:t>example of CU-DU deployment scenario</w:t>
      </w:r>
      <w:r w:rsidR="006F24BE">
        <w:rPr>
          <w:rFonts w:ascii="Times New Roman" w:eastAsiaTheme="minorEastAsia" w:hAnsi="Times New Roman" w:hint="eastAsia"/>
        </w:rPr>
        <w:t xml:space="preserve"> that may fulfil the specific service requirement</w:t>
      </w:r>
      <w:r w:rsidR="00251550">
        <w:rPr>
          <w:rFonts w:ascii="Times New Roman" w:eastAsiaTheme="minorEastAsia" w:hAnsi="Times New Roman" w:hint="eastAsia"/>
        </w:rPr>
        <w:t>.</w:t>
      </w:r>
      <w:r w:rsidR="00317B56">
        <w:rPr>
          <w:rFonts w:ascii="Times New Roman" w:eastAsiaTheme="minorEastAsia" w:hAnsi="Times New Roman" w:hint="eastAsia"/>
        </w:rPr>
        <w:t xml:space="preserve"> </w:t>
      </w:r>
      <w:r w:rsidR="00546355">
        <w:rPr>
          <w:rFonts w:ascii="Times New Roman" w:eastAsiaTheme="minorEastAsia" w:hAnsi="Times New Roman" w:hint="eastAsia"/>
        </w:rPr>
        <w:t xml:space="preserve">As shown in the figure, DU is located at </w:t>
      </w:r>
      <w:r w:rsidR="00696212">
        <w:rPr>
          <w:rFonts w:ascii="Times New Roman" w:eastAsiaTheme="minorEastAsia" w:hAnsi="Times New Roman" w:hint="eastAsia"/>
        </w:rPr>
        <w:t xml:space="preserve">the </w:t>
      </w:r>
      <w:r w:rsidR="00546355">
        <w:rPr>
          <w:rFonts w:ascii="Times New Roman" w:eastAsiaTheme="minorEastAsia" w:hAnsi="Times New Roman" w:hint="eastAsia"/>
        </w:rPr>
        <w:t xml:space="preserve">BS site, </w:t>
      </w:r>
      <w:r w:rsidR="00696212">
        <w:rPr>
          <w:rFonts w:ascii="Times New Roman" w:eastAsiaTheme="minorEastAsia" w:hAnsi="Times New Roman" w:hint="eastAsia"/>
        </w:rPr>
        <w:t xml:space="preserve">two CUs are deployed, one CU is deployed at aggregation </w:t>
      </w:r>
      <w:r w:rsidR="002D3B18">
        <w:rPr>
          <w:rFonts w:ascii="Times New Roman" w:eastAsiaTheme="minorEastAsia" w:hAnsi="Times New Roman" w:hint="eastAsia"/>
        </w:rPr>
        <w:t>point</w:t>
      </w:r>
      <w:r w:rsidR="00696212">
        <w:rPr>
          <w:rFonts w:ascii="Times New Roman" w:eastAsiaTheme="minorEastAsia" w:hAnsi="Times New Roman" w:hint="eastAsia"/>
        </w:rPr>
        <w:t xml:space="preserve"> where the CN UPGW </w:t>
      </w:r>
      <w:r w:rsidR="00BC3132">
        <w:rPr>
          <w:rFonts w:ascii="Times New Roman" w:eastAsiaTheme="minorEastAsia" w:hAnsi="Times New Roman" w:hint="eastAsia"/>
        </w:rPr>
        <w:t>may</w:t>
      </w:r>
      <w:r w:rsidR="00696212">
        <w:rPr>
          <w:rFonts w:ascii="Times New Roman" w:eastAsiaTheme="minorEastAsia" w:hAnsi="Times New Roman" w:hint="eastAsia"/>
        </w:rPr>
        <w:t xml:space="preserve"> also be </w:t>
      </w:r>
      <w:r w:rsidR="00696212">
        <w:rPr>
          <w:rFonts w:ascii="Times New Roman" w:eastAsiaTheme="minorEastAsia" w:hAnsi="Times New Roman"/>
        </w:rPr>
        <w:t>accommodate</w:t>
      </w:r>
      <w:r w:rsidR="00696212">
        <w:rPr>
          <w:rFonts w:ascii="Times New Roman" w:eastAsiaTheme="minorEastAsia" w:hAnsi="Times New Roman" w:hint="eastAsia"/>
        </w:rPr>
        <w:t>d</w:t>
      </w:r>
      <w:r w:rsidR="00BC3132">
        <w:rPr>
          <w:rFonts w:ascii="Times New Roman" w:eastAsiaTheme="minorEastAsia" w:hAnsi="Times New Roman" w:hint="eastAsia"/>
        </w:rPr>
        <w:t xml:space="preserve">, </w:t>
      </w:r>
      <w:r w:rsidR="00BC3132">
        <w:rPr>
          <w:rFonts w:ascii="Times New Roman" w:eastAsiaTheme="minorEastAsia" w:hAnsi="Times New Roman"/>
        </w:rPr>
        <w:t>referring</w:t>
      </w:r>
      <w:r w:rsidR="00BC3132">
        <w:rPr>
          <w:rFonts w:ascii="Times New Roman" w:eastAsiaTheme="minorEastAsia" w:hAnsi="Times New Roman" w:hint="eastAsia"/>
        </w:rPr>
        <w:t xml:space="preserve"> to </w:t>
      </w:r>
      <w:r w:rsidR="00BC3132">
        <w:rPr>
          <w:rFonts w:ascii="Times New Roman" w:eastAsiaTheme="minorEastAsia" w:hAnsi="Times New Roman"/>
        </w:rPr>
        <w:t>“</w:t>
      </w:r>
      <w:r w:rsidR="00BC3132">
        <w:rPr>
          <w:rFonts w:ascii="Times New Roman" w:eastAsiaTheme="minorEastAsia" w:hAnsi="Times New Roman" w:hint="eastAsia"/>
        </w:rPr>
        <w:t>Remote CU</w:t>
      </w:r>
      <w:r w:rsidR="00BC3132">
        <w:rPr>
          <w:rFonts w:ascii="Times New Roman" w:eastAsiaTheme="minorEastAsia" w:hAnsi="Times New Roman"/>
        </w:rPr>
        <w:t>”</w:t>
      </w:r>
      <w:r w:rsidR="00BC3132">
        <w:rPr>
          <w:rFonts w:ascii="Times New Roman" w:eastAsiaTheme="minorEastAsia" w:hAnsi="Times New Roman" w:hint="eastAsia"/>
        </w:rPr>
        <w:t xml:space="preserve">, while another </w:t>
      </w:r>
      <w:r w:rsidR="00696212">
        <w:rPr>
          <w:rFonts w:ascii="Times New Roman" w:eastAsiaTheme="minorEastAsia" w:hAnsi="Times New Roman" w:hint="eastAsia"/>
        </w:rPr>
        <w:t xml:space="preserve">CU is deployed collocated with DU or in proximity to DU, </w:t>
      </w:r>
      <w:proofErr w:type="gramStart"/>
      <w:r w:rsidR="00696212">
        <w:rPr>
          <w:rFonts w:ascii="Times New Roman" w:eastAsiaTheme="minorEastAsia" w:hAnsi="Times New Roman" w:hint="eastAsia"/>
        </w:rPr>
        <w:t>e.g</w:t>
      </w:r>
      <w:proofErr w:type="gramEnd"/>
      <w:r w:rsidR="00696212">
        <w:rPr>
          <w:rFonts w:ascii="Times New Roman" w:eastAsiaTheme="minorEastAsia" w:hAnsi="Times New Roman" w:hint="eastAsia"/>
        </w:rPr>
        <w:t>., at access rings of transport network</w:t>
      </w:r>
      <w:r w:rsidR="00BC3132">
        <w:rPr>
          <w:rFonts w:ascii="Times New Roman" w:eastAsiaTheme="minorEastAsia" w:hAnsi="Times New Roman" w:hint="eastAsia"/>
        </w:rPr>
        <w:t xml:space="preserve">, we call it </w:t>
      </w:r>
      <w:r w:rsidR="00BC3132">
        <w:rPr>
          <w:rFonts w:ascii="Times New Roman" w:eastAsiaTheme="minorEastAsia" w:hAnsi="Times New Roman"/>
        </w:rPr>
        <w:t>“</w:t>
      </w:r>
      <w:r w:rsidR="00BC3132">
        <w:rPr>
          <w:rFonts w:ascii="Times New Roman" w:eastAsiaTheme="minorEastAsia" w:hAnsi="Times New Roman" w:hint="eastAsia"/>
        </w:rPr>
        <w:t>local CU</w:t>
      </w:r>
      <w:r w:rsidR="00BC3132">
        <w:rPr>
          <w:rFonts w:ascii="Times New Roman" w:eastAsiaTheme="minorEastAsia" w:hAnsi="Times New Roman"/>
        </w:rPr>
        <w:t>”</w:t>
      </w:r>
      <w:r w:rsidR="00696212">
        <w:rPr>
          <w:rFonts w:ascii="Times New Roman" w:eastAsiaTheme="minorEastAsia" w:hAnsi="Times New Roman" w:hint="eastAsia"/>
        </w:rPr>
        <w:t xml:space="preserve">. </w:t>
      </w:r>
      <w:r w:rsidR="00740EA5">
        <w:rPr>
          <w:rFonts w:ascii="Times New Roman" w:eastAsiaTheme="minorEastAsia" w:hAnsi="Times New Roman" w:hint="eastAsia"/>
        </w:rPr>
        <w:t>A</w:t>
      </w:r>
      <w:r w:rsidR="00546355">
        <w:rPr>
          <w:rFonts w:ascii="Times New Roman" w:eastAsiaTheme="minorEastAsia" w:hAnsi="Times New Roman" w:hint="eastAsia"/>
        </w:rPr>
        <w:t xml:space="preserve">ssuming UE is </w:t>
      </w:r>
      <w:r w:rsidR="00546355">
        <w:rPr>
          <w:rFonts w:ascii="Times New Roman" w:eastAsiaTheme="minorEastAsia" w:hAnsi="Times New Roman"/>
        </w:rPr>
        <w:t>performing</w:t>
      </w:r>
      <w:r w:rsidR="00546355">
        <w:rPr>
          <w:rFonts w:ascii="Times New Roman" w:eastAsiaTheme="minorEastAsia" w:hAnsi="Times New Roman" w:hint="eastAsia"/>
        </w:rPr>
        <w:t xml:space="preserve"> latenc</w:t>
      </w:r>
      <w:r w:rsidR="00B86234">
        <w:rPr>
          <w:rFonts w:ascii="Times New Roman" w:eastAsiaTheme="minorEastAsia" w:hAnsi="Times New Roman" w:hint="eastAsia"/>
        </w:rPr>
        <w:t>y sensitive service e.g., URLLC</w:t>
      </w:r>
      <w:r w:rsidR="00734739">
        <w:rPr>
          <w:rFonts w:ascii="Times New Roman" w:eastAsiaTheme="minorEastAsia" w:hAnsi="Times New Roman" w:hint="eastAsia"/>
        </w:rPr>
        <w:t xml:space="preserve"> </w:t>
      </w:r>
      <w:r w:rsidR="00546355">
        <w:rPr>
          <w:rFonts w:ascii="Times New Roman" w:eastAsiaTheme="minorEastAsia" w:hAnsi="Times New Roman" w:hint="eastAsia"/>
        </w:rPr>
        <w:t xml:space="preserve">and non-latency sensitive service e.g., </w:t>
      </w:r>
      <w:proofErr w:type="spellStart"/>
      <w:r w:rsidR="00546355">
        <w:rPr>
          <w:rFonts w:ascii="Times New Roman" w:eastAsiaTheme="minorEastAsia" w:hAnsi="Times New Roman" w:hint="eastAsia"/>
        </w:rPr>
        <w:t>eMBB</w:t>
      </w:r>
      <w:proofErr w:type="spellEnd"/>
      <w:r w:rsidR="00546355">
        <w:rPr>
          <w:rFonts w:ascii="Times New Roman" w:eastAsiaTheme="minorEastAsia" w:hAnsi="Times New Roman" w:hint="eastAsia"/>
        </w:rPr>
        <w:t xml:space="preserve"> </w:t>
      </w:r>
      <w:r w:rsidR="00546355">
        <w:rPr>
          <w:rFonts w:ascii="Times New Roman" w:eastAsiaTheme="minorEastAsia" w:hAnsi="Times New Roman"/>
        </w:rPr>
        <w:t>simultaneously</w:t>
      </w:r>
      <w:r w:rsidR="00740EA5">
        <w:rPr>
          <w:rFonts w:ascii="Times New Roman" w:eastAsiaTheme="minorEastAsia" w:hAnsi="Times New Roman" w:hint="eastAsia"/>
        </w:rPr>
        <w:t>.</w:t>
      </w:r>
      <w:r w:rsidR="00546355">
        <w:rPr>
          <w:rFonts w:ascii="Times New Roman" w:eastAsiaTheme="minorEastAsia" w:hAnsi="Times New Roman" w:hint="eastAsia"/>
        </w:rPr>
        <w:t xml:space="preserve"> </w:t>
      </w:r>
      <w:r w:rsidR="00090F5D">
        <w:rPr>
          <w:rFonts w:ascii="Times New Roman" w:eastAsiaTheme="minorEastAsia" w:hAnsi="Times New Roman" w:hint="eastAsia"/>
        </w:rPr>
        <w:t>In</w:t>
      </w:r>
      <w:r w:rsidR="00740EA5">
        <w:rPr>
          <w:rFonts w:ascii="Times New Roman" w:eastAsiaTheme="minorEastAsia" w:hAnsi="Times New Roman" w:hint="eastAsia"/>
        </w:rPr>
        <w:t xml:space="preserve"> this scenario, </w:t>
      </w:r>
      <w:proofErr w:type="spellStart"/>
      <w:r w:rsidR="00740EA5">
        <w:rPr>
          <w:rFonts w:ascii="Times New Roman" w:eastAsiaTheme="minorEastAsia" w:hAnsi="Times New Roman" w:hint="eastAsia"/>
        </w:rPr>
        <w:t>eMBB</w:t>
      </w:r>
      <w:proofErr w:type="spellEnd"/>
      <w:r w:rsidR="00740EA5">
        <w:rPr>
          <w:rFonts w:ascii="Times New Roman" w:eastAsiaTheme="minorEastAsia" w:hAnsi="Times New Roman" w:hint="eastAsia"/>
        </w:rPr>
        <w:t xml:space="preserve"> services may be</w:t>
      </w:r>
      <w:r w:rsidR="00090F5D">
        <w:rPr>
          <w:rFonts w:ascii="Times New Roman" w:eastAsiaTheme="minorEastAsia" w:hAnsi="Times New Roman" w:hint="eastAsia"/>
        </w:rPr>
        <w:t xml:space="preserve"> provided by the DU and remote CU </w:t>
      </w:r>
      <w:r w:rsidR="00740EA5">
        <w:rPr>
          <w:rFonts w:ascii="Times New Roman" w:eastAsiaTheme="minorEastAsia" w:hAnsi="Times New Roman" w:hint="eastAsia"/>
        </w:rPr>
        <w:t xml:space="preserve">as shown in </w:t>
      </w:r>
      <w:r w:rsidR="000377D7">
        <w:rPr>
          <w:rFonts w:ascii="Times New Roman" w:eastAsiaTheme="minorEastAsia" w:hAnsi="Times New Roman" w:hint="eastAsia"/>
        </w:rPr>
        <w:t>blue</w:t>
      </w:r>
      <w:r w:rsidR="00740EA5">
        <w:rPr>
          <w:rFonts w:ascii="Times New Roman" w:eastAsiaTheme="minorEastAsia" w:hAnsi="Times New Roman" w:hint="eastAsia"/>
        </w:rPr>
        <w:t xml:space="preserve"> line</w:t>
      </w:r>
      <w:r w:rsidR="00090F5D">
        <w:rPr>
          <w:rFonts w:ascii="Times New Roman" w:eastAsiaTheme="minorEastAsia" w:hAnsi="Times New Roman" w:hint="eastAsia"/>
        </w:rPr>
        <w:t xml:space="preserve">, while URLLC service is provided by the DU and local CU </w:t>
      </w:r>
      <w:r w:rsidR="00403B08">
        <w:rPr>
          <w:rFonts w:ascii="Times New Roman" w:eastAsiaTheme="minorEastAsia" w:hAnsi="Times New Roman" w:hint="eastAsia"/>
        </w:rPr>
        <w:t>as shown in the red</w:t>
      </w:r>
      <w:r w:rsidR="00740EA5">
        <w:rPr>
          <w:rFonts w:ascii="Times New Roman" w:eastAsiaTheme="minorEastAsia" w:hAnsi="Times New Roman" w:hint="eastAsia"/>
        </w:rPr>
        <w:t xml:space="preserve"> line</w:t>
      </w:r>
      <w:r w:rsidR="00090F5D">
        <w:rPr>
          <w:rFonts w:ascii="Times New Roman" w:eastAsiaTheme="minorEastAsia" w:hAnsi="Times New Roman" w:hint="eastAsia"/>
        </w:rPr>
        <w:t xml:space="preserve">. </w:t>
      </w:r>
    </w:p>
    <w:p w:rsidR="00EF5273" w:rsidRPr="003464C5" w:rsidRDefault="00B26955" w:rsidP="004B3C08">
      <w:pPr>
        <w:jc w:val="left"/>
        <w:rPr>
          <w:rFonts w:eastAsiaTheme="minorEastAsia"/>
          <w:noProof/>
          <w:lang w:val="en-US"/>
        </w:rPr>
      </w:pPr>
      <w:r w:rsidRPr="00156627">
        <w:rPr>
          <w:noProof/>
          <w:lang w:val="en-US"/>
        </w:rPr>
        <w:object w:dxaOrig="14588" w:dyaOrig="9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4pt;height:324.95pt" o:ole="">
            <v:imagedata r:id="rId8" o:title=""/>
          </v:shape>
          <o:OLEObject Type="Embed" ProgID="Visio.Drawing.11" ShapeID="_x0000_i1025" DrawAspect="Content" ObjectID="_1555563573" r:id="rId9"/>
        </w:object>
      </w:r>
    </w:p>
    <w:p w:rsidR="00111A4B" w:rsidRDefault="00C86EA2" w:rsidP="00B85595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Figure 1 an example of CU-DU deployment scenario</w:t>
      </w:r>
    </w:p>
    <w:p w:rsidR="002A1BCB" w:rsidRDefault="00E24FFA" w:rsidP="002A1BCB">
      <w:pPr>
        <w:rPr>
          <w:rFonts w:ascii="Times New Roman" w:eastAsiaTheme="minorEastAsia" w:hAnsi="Times New Roman"/>
        </w:rPr>
      </w:pPr>
      <w:r w:rsidRPr="00E24FFA">
        <w:rPr>
          <w:rFonts w:ascii="Times New Roman" w:eastAsiaTheme="minorEastAsia" w:hAnsi="Times New Roman"/>
        </w:rPr>
        <w:t xml:space="preserve">It can be revealed from figure 1 that one DU is connected to two CUs, which is related to the left FFS that whether one </w:t>
      </w:r>
      <w:proofErr w:type="spellStart"/>
      <w:r w:rsidRPr="00E24FFA">
        <w:rPr>
          <w:rFonts w:ascii="Times New Roman" w:eastAsiaTheme="minorEastAsia" w:hAnsi="Times New Roman"/>
        </w:rPr>
        <w:t>gNB</w:t>
      </w:r>
      <w:proofErr w:type="spellEnd"/>
      <w:r w:rsidRPr="00E24FFA">
        <w:rPr>
          <w:rFonts w:ascii="Times New Roman" w:eastAsiaTheme="minorEastAsia" w:hAnsi="Times New Roman"/>
        </w:rPr>
        <w:t xml:space="preserve">-DU can be connected with multiple </w:t>
      </w:r>
      <w:proofErr w:type="spellStart"/>
      <w:r w:rsidRPr="00E24FFA">
        <w:rPr>
          <w:rFonts w:ascii="Times New Roman" w:eastAsiaTheme="minorEastAsia" w:hAnsi="Times New Roman"/>
        </w:rPr>
        <w:t>gNB</w:t>
      </w:r>
      <w:proofErr w:type="spellEnd"/>
      <w:r w:rsidRPr="00E24FFA">
        <w:rPr>
          <w:rFonts w:ascii="Times New Roman" w:eastAsiaTheme="minorEastAsia" w:hAnsi="Times New Roman"/>
        </w:rPr>
        <w:t>-CUs</w:t>
      </w:r>
      <w:r>
        <w:rPr>
          <w:rFonts w:ascii="Times New Roman" w:eastAsiaTheme="minorEastAsia" w:hAnsi="Times New Roman" w:hint="eastAsia"/>
        </w:rPr>
        <w:t>.</w:t>
      </w:r>
      <w:r w:rsidR="001C7A2C">
        <w:rPr>
          <w:rFonts w:ascii="Times New Roman" w:eastAsiaTheme="minorEastAsia" w:hAnsi="Times New Roman" w:hint="eastAsia"/>
        </w:rPr>
        <w:t xml:space="preserve"> </w:t>
      </w:r>
      <w:r w:rsidR="00CF7D50">
        <w:rPr>
          <w:rFonts w:ascii="Times New Roman" w:eastAsiaTheme="minorEastAsia" w:hAnsi="Times New Roman" w:hint="eastAsia"/>
        </w:rPr>
        <w:t xml:space="preserve">Two options for the </w:t>
      </w:r>
      <w:r w:rsidR="00700D5D">
        <w:rPr>
          <w:rFonts w:ascii="Times New Roman" w:eastAsiaTheme="minorEastAsia" w:hAnsi="Times New Roman" w:hint="eastAsia"/>
        </w:rPr>
        <w:t xml:space="preserve">relationship between DU and </w:t>
      </w:r>
      <w:r w:rsidR="00CF7D50">
        <w:rPr>
          <w:rFonts w:ascii="Times New Roman" w:eastAsiaTheme="minorEastAsia" w:hAnsi="Times New Roman" w:hint="eastAsia"/>
        </w:rPr>
        <w:t>remote</w:t>
      </w:r>
      <w:r w:rsidR="00700D5D">
        <w:rPr>
          <w:rFonts w:ascii="Times New Roman" w:eastAsiaTheme="minorEastAsia" w:hAnsi="Times New Roman" w:hint="eastAsia"/>
        </w:rPr>
        <w:t>/local CUs</w:t>
      </w:r>
      <w:r w:rsidR="00CF7D50">
        <w:rPr>
          <w:rFonts w:ascii="Times New Roman" w:eastAsiaTheme="minorEastAsia" w:hAnsi="Times New Roman" w:hint="eastAsia"/>
        </w:rPr>
        <w:t xml:space="preserve"> can be envisaged as below,</w:t>
      </w:r>
    </w:p>
    <w:p w:rsidR="00CF7D50" w:rsidRPr="004E290B" w:rsidRDefault="00CF7D50" w:rsidP="00CF7D50">
      <w:pPr>
        <w:pStyle w:val="af8"/>
        <w:numPr>
          <w:ilvl w:val="0"/>
          <w:numId w:val="28"/>
        </w:numPr>
        <w:rPr>
          <w:rFonts w:ascii="Times New Roman" w:eastAsiaTheme="minorEastAsia" w:hAnsi="Times New Roman"/>
          <w:sz w:val="20"/>
          <w:szCs w:val="20"/>
          <w:lang w:val="en-GB"/>
        </w:rPr>
      </w:pPr>
      <w:r w:rsidRPr="009C6BC3">
        <w:rPr>
          <w:rFonts w:ascii="Times New Roman" w:eastAsiaTheme="minorEastAsia" w:hAnsi="Times New Roman" w:hint="eastAsia"/>
          <w:b/>
          <w:sz w:val="20"/>
          <w:szCs w:val="20"/>
          <w:lang w:val="en-GB"/>
        </w:rPr>
        <w:lastRenderedPageBreak/>
        <w:t xml:space="preserve">Option 1: Local CU and remote CU as </w:t>
      </w:r>
      <w:r w:rsidR="00375FE0" w:rsidRPr="009C6BC3">
        <w:rPr>
          <w:rFonts w:ascii="Times New Roman" w:eastAsiaTheme="minorEastAsia" w:hAnsi="Times New Roman"/>
          <w:b/>
          <w:sz w:val="20"/>
          <w:szCs w:val="20"/>
          <w:lang w:val="en-GB"/>
        </w:rPr>
        <w:t>independent</w:t>
      </w:r>
      <w:r w:rsidRPr="009C6BC3">
        <w:rPr>
          <w:rFonts w:ascii="Times New Roman" w:eastAsiaTheme="minorEastAsia" w:hAnsi="Times New Roman" w:hint="eastAsia"/>
          <w:b/>
          <w:sz w:val="20"/>
          <w:szCs w:val="20"/>
          <w:lang w:val="en-GB"/>
        </w:rPr>
        <w:t xml:space="preserve"> logical </w:t>
      </w:r>
      <w:r w:rsidR="00FE2510" w:rsidRPr="009C6BC3">
        <w:rPr>
          <w:rFonts w:ascii="Times New Roman" w:eastAsiaTheme="minorEastAsia" w:hAnsi="Times New Roman" w:hint="eastAsia"/>
          <w:b/>
          <w:sz w:val="20"/>
          <w:szCs w:val="20"/>
          <w:lang w:val="en-GB"/>
        </w:rPr>
        <w:t>CUs</w:t>
      </w:r>
      <w:r w:rsidR="00432469">
        <w:rPr>
          <w:rFonts w:ascii="Times New Roman" w:eastAsiaTheme="minorEastAsia" w:hAnsi="Times New Roman" w:hint="eastAsia"/>
          <w:b/>
          <w:sz w:val="20"/>
          <w:szCs w:val="20"/>
          <w:lang w:val="en-GB"/>
        </w:rPr>
        <w:t xml:space="preserve">: </w:t>
      </w:r>
      <w:r w:rsidR="0047552D" w:rsidRPr="004E290B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In this option, </w:t>
      </w:r>
      <w:r w:rsidR="008D58C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DU is connected to two logical CUs, where </w:t>
      </w:r>
      <w:r w:rsidR="0047552D" w:rsidRPr="004E290B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both local and remote CUs have </w:t>
      </w:r>
      <w:r w:rsidR="0047552D" w:rsidRPr="004E290B">
        <w:rPr>
          <w:rFonts w:ascii="Times New Roman" w:eastAsiaTheme="minorEastAsia" w:hAnsi="Times New Roman"/>
          <w:sz w:val="20"/>
          <w:szCs w:val="20"/>
          <w:lang w:val="en-GB"/>
        </w:rPr>
        <w:t>separate</w:t>
      </w:r>
      <w:r w:rsidR="0047552D" w:rsidRPr="004E290B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RRC and PDCP.</w:t>
      </w:r>
      <w:r w:rsidR="004E290B" w:rsidRPr="004E290B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In this case, </w:t>
      </w:r>
      <w:r w:rsidR="008D58C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the </w:t>
      </w:r>
      <w:r w:rsidR="004E290B" w:rsidRPr="004E290B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DU can be </w:t>
      </w:r>
      <w:r w:rsidR="004E290B" w:rsidRPr="004E290B">
        <w:rPr>
          <w:rFonts w:ascii="Times New Roman" w:eastAsiaTheme="minorEastAsia" w:hAnsi="Times New Roman"/>
          <w:sz w:val="20"/>
          <w:szCs w:val="20"/>
          <w:lang w:val="en-GB"/>
        </w:rPr>
        <w:t>controlled</w:t>
      </w:r>
      <w:r w:rsidR="004E290B" w:rsidRPr="004E290B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by two logical CUs which may introduce complexity. </w:t>
      </w:r>
    </w:p>
    <w:p w:rsidR="009D2D6E" w:rsidRDefault="009D2D6E" w:rsidP="00B03A70">
      <w:pPr>
        <w:pStyle w:val="af8"/>
        <w:ind w:left="420"/>
        <w:rPr>
          <w:rFonts w:ascii="Times New Roman" w:eastAsiaTheme="minorEastAsia" w:hAnsi="Times New Roman"/>
        </w:rPr>
      </w:pPr>
    </w:p>
    <w:p w:rsidR="003E70A3" w:rsidRPr="00562448" w:rsidRDefault="00CF7D50" w:rsidP="001A11CE">
      <w:pPr>
        <w:pStyle w:val="af8"/>
        <w:numPr>
          <w:ilvl w:val="0"/>
          <w:numId w:val="28"/>
        </w:numPr>
        <w:spacing w:afterLines="50"/>
        <w:rPr>
          <w:rFonts w:ascii="Times New Roman" w:eastAsiaTheme="minorEastAsia" w:hAnsi="Times New Roman"/>
          <w:sz w:val="20"/>
          <w:szCs w:val="20"/>
          <w:lang w:val="en-GB"/>
        </w:rPr>
      </w:pPr>
      <w:r w:rsidRPr="001A032B">
        <w:rPr>
          <w:rFonts w:ascii="Times New Roman" w:eastAsiaTheme="minorEastAsia" w:hAnsi="Times New Roman" w:hint="eastAsia"/>
          <w:b/>
          <w:sz w:val="20"/>
          <w:szCs w:val="20"/>
          <w:lang w:val="en-GB"/>
        </w:rPr>
        <w:t>Option 2</w:t>
      </w:r>
      <w:r w:rsidR="00C37CB1" w:rsidRPr="001A032B">
        <w:rPr>
          <w:rFonts w:ascii="Times New Roman" w:eastAsiaTheme="minorEastAsia" w:hAnsi="Times New Roman" w:hint="eastAsia"/>
          <w:b/>
          <w:sz w:val="20"/>
          <w:szCs w:val="20"/>
          <w:lang w:val="en-GB"/>
        </w:rPr>
        <w:t>-</w:t>
      </w:r>
      <w:r w:rsidRPr="001A032B">
        <w:rPr>
          <w:rFonts w:ascii="Times New Roman" w:eastAsiaTheme="minorEastAsia" w:hAnsi="Times New Roman" w:hint="eastAsia"/>
          <w:b/>
          <w:sz w:val="20"/>
          <w:szCs w:val="20"/>
          <w:lang w:val="en-GB"/>
        </w:rPr>
        <w:t xml:space="preserve">Local </w:t>
      </w:r>
      <w:r w:rsidR="0072524C" w:rsidRPr="001A032B">
        <w:rPr>
          <w:rFonts w:ascii="Times New Roman" w:eastAsiaTheme="minorEastAsia" w:hAnsi="Times New Roman" w:hint="eastAsia"/>
          <w:b/>
          <w:sz w:val="20"/>
          <w:szCs w:val="20"/>
          <w:lang w:val="en-GB"/>
        </w:rPr>
        <w:t>CU and remote CU as one logical CU</w:t>
      </w:r>
      <w:r w:rsidR="00C37CB1" w:rsidRPr="001A032B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: </w:t>
      </w:r>
      <w:r w:rsidR="00E35013" w:rsidRPr="00C37CB1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This option seems consistent with the control plane and user plane </w:t>
      </w:r>
      <w:r w:rsidR="00CB7F95" w:rsidRPr="00C37CB1">
        <w:rPr>
          <w:rFonts w:ascii="Times New Roman" w:eastAsiaTheme="minorEastAsia" w:hAnsi="Times New Roman"/>
          <w:sz w:val="20"/>
          <w:szCs w:val="20"/>
          <w:lang w:val="en-GB"/>
        </w:rPr>
        <w:t>separation</w:t>
      </w:r>
      <w:r w:rsidR="00E35013" w:rsidRPr="00C37CB1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concept. </w:t>
      </w:r>
      <w:r w:rsidR="00ED0A5B" w:rsidRPr="00C37CB1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Remote CU may host RRC, PDCP-C and PDCP-U (remote), while local CU </w:t>
      </w:r>
      <w:r w:rsidR="0047552D" w:rsidRPr="00C37CB1">
        <w:rPr>
          <w:rFonts w:ascii="Times New Roman" w:eastAsiaTheme="minorEastAsia" w:hAnsi="Times New Roman"/>
          <w:sz w:val="20"/>
          <w:szCs w:val="20"/>
          <w:lang w:val="en-GB"/>
        </w:rPr>
        <w:t>accommodate</w:t>
      </w:r>
      <w:r w:rsidR="0047552D">
        <w:rPr>
          <w:rFonts w:ascii="Times New Roman" w:eastAsiaTheme="minorEastAsia" w:hAnsi="Times New Roman" w:hint="eastAsia"/>
          <w:sz w:val="20"/>
          <w:szCs w:val="20"/>
          <w:lang w:val="en-GB"/>
        </w:rPr>
        <w:t>s</w:t>
      </w:r>
      <w:r w:rsidR="00ED0A5B" w:rsidRPr="00C37CB1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PDCP-U (local). Whatever the user plane data provided by remote CU or local CU, the RRC signalling is always provided via remote CU.</w:t>
      </w:r>
      <w:r w:rsidR="008D58C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In this case, although remote and local CUs are </w:t>
      </w:r>
      <w:r w:rsidR="0047025C">
        <w:rPr>
          <w:rFonts w:ascii="Times New Roman" w:eastAsiaTheme="minorEastAsia" w:hAnsi="Times New Roman" w:hint="eastAsia"/>
          <w:sz w:val="20"/>
          <w:szCs w:val="20"/>
          <w:lang w:val="en-GB"/>
        </w:rPr>
        <w:t>two physical</w:t>
      </w:r>
      <w:r w:rsidR="008D58C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nodes, they can be </w:t>
      </w:r>
      <w:r w:rsidR="008D58C2">
        <w:rPr>
          <w:rFonts w:ascii="Times New Roman" w:eastAsiaTheme="minorEastAsia" w:hAnsi="Times New Roman"/>
          <w:sz w:val="20"/>
          <w:szCs w:val="20"/>
          <w:lang w:val="en-GB"/>
        </w:rPr>
        <w:t>treated</w:t>
      </w:r>
      <w:r w:rsidR="008D58C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as one logical CU. Nevertheless</w:t>
      </w:r>
      <w:r w:rsidR="006E0004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A0311C" w:rsidRPr="00C37CB1">
        <w:rPr>
          <w:rFonts w:ascii="Times New Roman" w:eastAsiaTheme="minorEastAsia" w:hAnsi="Times New Roman" w:hint="eastAsia"/>
          <w:sz w:val="20"/>
          <w:szCs w:val="20"/>
          <w:lang w:val="en-GB"/>
        </w:rPr>
        <w:t>how to coordinate the two physical nodes</w:t>
      </w:r>
      <w:r w:rsidR="0047552D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whether the two CUs are visible to nodes outside </w:t>
      </w:r>
      <w:proofErr w:type="spellStart"/>
      <w:r w:rsidR="0047552D">
        <w:rPr>
          <w:rFonts w:ascii="Times New Roman" w:eastAsiaTheme="minorEastAsia" w:hAnsi="Times New Roman" w:hint="eastAsia"/>
          <w:sz w:val="20"/>
          <w:szCs w:val="20"/>
          <w:lang w:val="en-GB"/>
        </w:rPr>
        <w:t>gNB</w:t>
      </w:r>
      <w:proofErr w:type="spellEnd"/>
      <w:r w:rsidR="00A0311C" w:rsidRPr="00C37CB1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and whether local CU has F1-C interface with DU is still need further study.</w:t>
      </w:r>
      <w:r w:rsidR="00ED0A5B" w:rsidRPr="00C37CB1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</w:t>
      </w:r>
      <w:r w:rsidR="00972AE2">
        <w:rPr>
          <w:rFonts w:ascii="Times New Roman" w:eastAsiaTheme="minorEastAsia" w:hAnsi="Times New Roman" w:hint="eastAsia"/>
          <w:sz w:val="20"/>
          <w:szCs w:val="20"/>
          <w:lang w:val="en-GB"/>
        </w:rPr>
        <w:t>Furthermore, in this case if local CU</w:t>
      </w:r>
      <w:r w:rsidR="00B9651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and remote CU are provided by</w:t>
      </w:r>
      <w:r w:rsidR="00972AE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different vendors, some enhancement on th</w:t>
      </w:r>
      <w:r w:rsidR="00B96512">
        <w:rPr>
          <w:rFonts w:ascii="Times New Roman" w:eastAsiaTheme="minorEastAsia" w:hAnsi="Times New Roman" w:hint="eastAsia"/>
          <w:sz w:val="20"/>
          <w:szCs w:val="20"/>
          <w:lang w:val="en-GB"/>
        </w:rPr>
        <w:t>e</w:t>
      </w:r>
      <w:r w:rsidR="00972AE2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interface may be needed.</w:t>
      </w:r>
    </w:p>
    <w:p w:rsidR="00AB54E7" w:rsidRPr="00AB54E7" w:rsidRDefault="00AB54E7" w:rsidP="003E70A3">
      <w:pPr>
        <w:rPr>
          <w:rFonts w:ascii="Times New Roman" w:eastAsiaTheme="minorEastAsia" w:hAnsi="Times New Roman"/>
          <w:b/>
          <w:i/>
        </w:rPr>
      </w:pPr>
      <w:r>
        <w:rPr>
          <w:rFonts w:ascii="Times New Roman" w:eastAsiaTheme="minorEastAsia" w:hAnsi="Times New Roman" w:hint="eastAsia"/>
          <w:b/>
          <w:i/>
        </w:rPr>
        <w:t xml:space="preserve">Proposal </w:t>
      </w:r>
      <w:r w:rsidR="00FB5536">
        <w:rPr>
          <w:rFonts w:ascii="Times New Roman" w:eastAsiaTheme="minorEastAsia" w:hAnsi="Times New Roman" w:hint="eastAsia"/>
          <w:b/>
          <w:i/>
        </w:rPr>
        <w:t>1</w:t>
      </w:r>
      <w:r w:rsidR="001A11CE">
        <w:rPr>
          <w:rFonts w:ascii="Times New Roman" w:eastAsiaTheme="minorEastAsia" w:hAnsi="Times New Roman" w:hint="eastAsia"/>
          <w:b/>
          <w:i/>
        </w:rPr>
        <w:t>: D</w:t>
      </w:r>
      <w:r w:rsidRPr="00573CCA">
        <w:rPr>
          <w:rFonts w:ascii="Times New Roman" w:eastAsiaTheme="minorEastAsia" w:hAnsi="Times New Roman"/>
          <w:b/>
          <w:i/>
        </w:rPr>
        <w:t xml:space="preserve">iscuss </w:t>
      </w:r>
      <w:r>
        <w:rPr>
          <w:rFonts w:ascii="Times New Roman" w:eastAsiaTheme="minorEastAsia" w:hAnsi="Times New Roman" w:hint="eastAsia"/>
          <w:b/>
          <w:i/>
        </w:rPr>
        <w:t xml:space="preserve">and </w:t>
      </w:r>
      <w:r w:rsidRPr="00573CCA">
        <w:rPr>
          <w:rFonts w:ascii="Times New Roman" w:eastAsiaTheme="minorEastAsia" w:hAnsi="Times New Roman" w:hint="eastAsia"/>
          <w:b/>
          <w:i/>
        </w:rPr>
        <w:t xml:space="preserve">clarify </w:t>
      </w:r>
      <w:r w:rsidRPr="00573CCA">
        <w:rPr>
          <w:rFonts w:ascii="Times New Roman" w:eastAsiaTheme="minorEastAsia" w:hAnsi="Times New Roman"/>
          <w:b/>
          <w:i/>
        </w:rPr>
        <w:t xml:space="preserve">the </w:t>
      </w:r>
      <w:r w:rsidRPr="00573CCA">
        <w:rPr>
          <w:rFonts w:ascii="Times New Roman" w:eastAsiaTheme="minorEastAsia" w:hAnsi="Times New Roman" w:hint="eastAsia"/>
          <w:b/>
          <w:i/>
        </w:rPr>
        <w:t xml:space="preserve">relationship between </w:t>
      </w:r>
      <w:r>
        <w:rPr>
          <w:rFonts w:ascii="Times New Roman" w:eastAsiaTheme="minorEastAsia" w:hAnsi="Times New Roman" w:hint="eastAsia"/>
          <w:b/>
          <w:i/>
        </w:rPr>
        <w:t xml:space="preserve">local/remote </w:t>
      </w:r>
      <w:r w:rsidRPr="00573CCA">
        <w:rPr>
          <w:rFonts w:ascii="Times New Roman" w:eastAsiaTheme="minorEastAsia" w:hAnsi="Times New Roman" w:hint="eastAsia"/>
          <w:b/>
          <w:i/>
        </w:rPr>
        <w:t>CU</w:t>
      </w:r>
      <w:r>
        <w:rPr>
          <w:rFonts w:ascii="Times New Roman" w:eastAsiaTheme="minorEastAsia" w:hAnsi="Times New Roman" w:hint="eastAsia"/>
          <w:b/>
          <w:i/>
        </w:rPr>
        <w:t>s and DU in the proposed deployment scenario.</w:t>
      </w:r>
    </w:p>
    <w:p w:rsidR="003E70A3" w:rsidRDefault="003E70A3" w:rsidP="003E70A3">
      <w:pPr>
        <w:rPr>
          <w:rFonts w:ascii="Times New Roman" w:eastAsiaTheme="minorEastAsia" w:hAnsi="Times New Roman"/>
          <w:b/>
          <w:i/>
        </w:rPr>
      </w:pPr>
      <w:bookmarkStart w:id="2" w:name="OLE_LINK3"/>
      <w:r w:rsidRPr="00F22456">
        <w:rPr>
          <w:rFonts w:ascii="Times New Roman" w:eastAsiaTheme="minorEastAsia" w:hAnsi="Times New Roman" w:hint="eastAsia"/>
          <w:b/>
          <w:i/>
        </w:rPr>
        <w:t xml:space="preserve">Proposal </w:t>
      </w:r>
      <w:r w:rsidR="00FB5536">
        <w:rPr>
          <w:rFonts w:ascii="Times New Roman" w:eastAsiaTheme="minorEastAsia" w:hAnsi="Times New Roman" w:hint="eastAsia"/>
          <w:b/>
          <w:i/>
        </w:rPr>
        <w:t>2</w:t>
      </w:r>
      <w:r w:rsidRPr="00F22456">
        <w:rPr>
          <w:rFonts w:ascii="Times New Roman" w:eastAsiaTheme="minorEastAsia" w:hAnsi="Times New Roman" w:hint="eastAsia"/>
          <w:b/>
          <w:i/>
        </w:rPr>
        <w:t xml:space="preserve">: </w:t>
      </w:r>
      <w:r w:rsidR="00352AF9" w:rsidRPr="00F22456">
        <w:rPr>
          <w:rFonts w:ascii="Times New Roman" w:eastAsiaTheme="minorEastAsia" w:hAnsi="Times New Roman" w:hint="eastAsia"/>
          <w:b/>
          <w:i/>
        </w:rPr>
        <w:t xml:space="preserve">RAN3 take the deployment scenario into </w:t>
      </w:r>
      <w:r w:rsidR="00352AF9" w:rsidRPr="00F22456">
        <w:rPr>
          <w:rFonts w:ascii="Times New Roman" w:eastAsiaTheme="minorEastAsia" w:hAnsi="Times New Roman"/>
          <w:b/>
          <w:i/>
        </w:rPr>
        <w:t>account</w:t>
      </w:r>
      <w:r w:rsidR="00224FD7">
        <w:rPr>
          <w:rFonts w:ascii="Times New Roman" w:eastAsiaTheme="minorEastAsia" w:hAnsi="Times New Roman" w:hint="eastAsia"/>
          <w:b/>
          <w:i/>
        </w:rPr>
        <w:t xml:space="preserve"> when making</w:t>
      </w:r>
      <w:r w:rsidR="00352AF9" w:rsidRPr="00F22456">
        <w:rPr>
          <w:rFonts w:ascii="Times New Roman" w:eastAsiaTheme="minorEastAsia" w:hAnsi="Times New Roman" w:hint="eastAsia"/>
          <w:b/>
          <w:i/>
        </w:rPr>
        <w:t xml:space="preserve"> decisions on </w:t>
      </w:r>
      <w:r w:rsidR="00A04B96" w:rsidRPr="00F22456">
        <w:rPr>
          <w:rFonts w:ascii="Times New Roman" w:eastAsiaTheme="minorEastAsia" w:hAnsi="Times New Roman" w:hint="eastAsia"/>
          <w:b/>
          <w:i/>
        </w:rPr>
        <w:t xml:space="preserve">whether </w:t>
      </w:r>
      <w:r w:rsidR="00E3668D" w:rsidRPr="00F22456">
        <w:rPr>
          <w:rFonts w:ascii="Times New Roman" w:eastAsiaTheme="minorEastAsia" w:hAnsi="Times New Roman" w:hint="eastAsia"/>
          <w:b/>
          <w:i/>
        </w:rPr>
        <w:t xml:space="preserve">one </w:t>
      </w:r>
      <w:proofErr w:type="spellStart"/>
      <w:r w:rsidR="00E3668D" w:rsidRPr="00F22456">
        <w:rPr>
          <w:rFonts w:ascii="Times New Roman" w:eastAsiaTheme="minorEastAsia" w:hAnsi="Times New Roman" w:hint="eastAsia"/>
          <w:b/>
          <w:i/>
        </w:rPr>
        <w:t>gNB</w:t>
      </w:r>
      <w:proofErr w:type="spellEnd"/>
      <w:r w:rsidR="00E3668D" w:rsidRPr="00F22456">
        <w:rPr>
          <w:rFonts w:ascii="Times New Roman" w:eastAsiaTheme="minorEastAsia" w:hAnsi="Times New Roman" w:hint="eastAsia"/>
          <w:b/>
          <w:i/>
        </w:rPr>
        <w:t xml:space="preserve">-DU can be connected to multiple </w:t>
      </w:r>
      <w:proofErr w:type="spellStart"/>
      <w:r w:rsidR="00E3668D" w:rsidRPr="00F22456">
        <w:rPr>
          <w:rFonts w:ascii="Times New Roman" w:eastAsiaTheme="minorEastAsia" w:hAnsi="Times New Roman" w:hint="eastAsia"/>
          <w:b/>
          <w:i/>
        </w:rPr>
        <w:t>gNB</w:t>
      </w:r>
      <w:proofErr w:type="spellEnd"/>
      <w:r w:rsidR="00E3668D" w:rsidRPr="00F22456">
        <w:rPr>
          <w:rFonts w:ascii="Times New Roman" w:eastAsiaTheme="minorEastAsia" w:hAnsi="Times New Roman" w:hint="eastAsia"/>
          <w:b/>
          <w:i/>
        </w:rPr>
        <w:t>-CUs.</w:t>
      </w:r>
    </w:p>
    <w:p w:rsidR="00C01F33" w:rsidRDefault="00C01F33" w:rsidP="00CE0424">
      <w:pPr>
        <w:pStyle w:val="1"/>
      </w:pPr>
      <w:bookmarkStart w:id="3" w:name="_Toc458461065"/>
      <w:bookmarkStart w:id="4" w:name="_Toc450773277"/>
      <w:bookmarkStart w:id="5" w:name="_Toc450773306"/>
      <w:bookmarkStart w:id="6" w:name="_Toc450773354"/>
      <w:bookmarkStart w:id="7" w:name="_Toc450773369"/>
      <w:bookmarkStart w:id="8" w:name="_Toc450774156"/>
      <w:bookmarkStart w:id="9" w:name="_Toc450814189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E0424">
        <w:t>Conclusion</w:t>
      </w:r>
    </w:p>
    <w:p w:rsidR="00573CCA" w:rsidRPr="00573CCA" w:rsidRDefault="00573CCA" w:rsidP="003E70A3">
      <w:pPr>
        <w:rPr>
          <w:rFonts w:eastAsiaTheme="minorEastAsia"/>
        </w:rPr>
      </w:pPr>
      <w:bookmarkStart w:id="10" w:name="_Toc450908196"/>
      <w:bookmarkStart w:id="11" w:name="_In-sequence_SDU_delivery"/>
      <w:bookmarkEnd w:id="10"/>
      <w:bookmarkEnd w:id="11"/>
      <w:r>
        <w:t xml:space="preserve">Based on the discussion in this paper, </w:t>
      </w:r>
      <w:r>
        <w:rPr>
          <w:rFonts w:eastAsiaTheme="minorEastAsia" w:hint="eastAsia"/>
        </w:rPr>
        <w:t>we made following observations and proposals</w:t>
      </w:r>
      <w:r>
        <w:t>:</w:t>
      </w:r>
    </w:p>
    <w:p w:rsidR="003E70A3" w:rsidRDefault="003E70A3" w:rsidP="003E70A3">
      <w:pPr>
        <w:rPr>
          <w:rFonts w:ascii="Times New Roman" w:eastAsiaTheme="minorEastAsia" w:hAnsi="Times New Roman"/>
        </w:rPr>
      </w:pPr>
      <w:r w:rsidRPr="002F265E">
        <w:rPr>
          <w:rFonts w:ascii="Times New Roman" w:eastAsiaTheme="minorEastAsia" w:hAnsi="Times New Roman" w:hint="eastAsia"/>
          <w:b/>
          <w:i/>
        </w:rPr>
        <w:t>Observation 1:</w:t>
      </w:r>
      <w:r>
        <w:rPr>
          <w:rFonts w:ascii="Times New Roman" w:eastAsiaTheme="minorEastAsia" w:hAnsi="Times New Roman" w:hint="eastAsia"/>
          <w:b/>
          <w:i/>
        </w:rPr>
        <w:t xml:space="preserve"> </w:t>
      </w:r>
      <w:r w:rsidRPr="008155D5">
        <w:rPr>
          <w:rFonts w:ascii="Times New Roman" w:eastAsiaTheme="minorEastAsia" w:hAnsi="Times New Roman" w:hint="eastAsia"/>
          <w:b/>
          <w:i/>
        </w:rPr>
        <w:t xml:space="preserve">Per-DU or per CU based granularity of </w:t>
      </w:r>
      <w:r w:rsidRPr="008155D5">
        <w:rPr>
          <w:rFonts w:ascii="Times New Roman" w:eastAsiaTheme="minorEastAsia" w:hAnsi="Times New Roman"/>
          <w:b/>
          <w:i/>
        </w:rPr>
        <w:t>function</w:t>
      </w:r>
      <w:r w:rsidRPr="008155D5">
        <w:rPr>
          <w:rFonts w:ascii="Times New Roman" w:eastAsiaTheme="minorEastAsia" w:hAnsi="Times New Roman" w:hint="eastAsia"/>
          <w:b/>
          <w:i/>
        </w:rPr>
        <w:t xml:space="preserve"> split is a baseline for WI. </w:t>
      </w:r>
    </w:p>
    <w:p w:rsidR="004628AC" w:rsidRDefault="003E70A3" w:rsidP="004628AC">
      <w:pPr>
        <w:rPr>
          <w:rFonts w:ascii="Times New Roman" w:eastAsiaTheme="minorEastAsia" w:hAnsi="Times New Roman"/>
          <w:b/>
          <w:i/>
        </w:rPr>
      </w:pPr>
      <w:r w:rsidRPr="002F265E">
        <w:rPr>
          <w:rFonts w:ascii="Times New Roman" w:eastAsiaTheme="minorEastAsia" w:hAnsi="Times New Roman" w:hint="eastAsia"/>
          <w:b/>
          <w:i/>
        </w:rPr>
        <w:t xml:space="preserve">Observation </w:t>
      </w:r>
      <w:r>
        <w:rPr>
          <w:rFonts w:ascii="Times New Roman" w:eastAsiaTheme="minorEastAsia" w:hAnsi="Times New Roman" w:hint="eastAsia"/>
          <w:b/>
          <w:i/>
        </w:rPr>
        <w:t>2</w:t>
      </w:r>
      <w:r w:rsidRPr="002F265E">
        <w:rPr>
          <w:rFonts w:ascii="Times New Roman" w:eastAsiaTheme="minorEastAsia" w:hAnsi="Times New Roman" w:hint="eastAsia"/>
          <w:b/>
          <w:i/>
        </w:rPr>
        <w:t>:</w:t>
      </w:r>
      <w:r>
        <w:rPr>
          <w:rFonts w:ascii="Times New Roman" w:eastAsiaTheme="minorEastAsia" w:hAnsi="Times New Roman" w:hint="eastAsia"/>
          <w:b/>
          <w:i/>
        </w:rPr>
        <w:t xml:space="preserve"> In light of per-DU or per CU </w:t>
      </w:r>
      <w:r w:rsidRPr="008155D5">
        <w:rPr>
          <w:rFonts w:ascii="Times New Roman" w:eastAsiaTheme="minorEastAsia" w:hAnsi="Times New Roman" w:hint="eastAsia"/>
          <w:b/>
          <w:i/>
        </w:rPr>
        <w:t xml:space="preserve">granularity of </w:t>
      </w:r>
      <w:r w:rsidRPr="008155D5">
        <w:rPr>
          <w:rFonts w:ascii="Times New Roman" w:eastAsiaTheme="minorEastAsia" w:hAnsi="Times New Roman"/>
          <w:b/>
          <w:i/>
        </w:rPr>
        <w:t>function</w:t>
      </w:r>
      <w:r w:rsidRPr="008155D5">
        <w:rPr>
          <w:rFonts w:ascii="Times New Roman" w:eastAsiaTheme="minorEastAsia" w:hAnsi="Times New Roman" w:hint="eastAsia"/>
          <w:b/>
          <w:i/>
        </w:rPr>
        <w:t xml:space="preserve"> split</w:t>
      </w:r>
      <w:r>
        <w:rPr>
          <w:rFonts w:ascii="Times New Roman" w:eastAsiaTheme="minorEastAsia" w:hAnsi="Times New Roman" w:hint="eastAsia"/>
          <w:b/>
          <w:i/>
        </w:rPr>
        <w:t xml:space="preserve">, </w:t>
      </w:r>
      <w:r w:rsidR="0038346C">
        <w:rPr>
          <w:rFonts w:ascii="Times New Roman" w:eastAsiaTheme="minorEastAsia" w:hAnsi="Times New Roman" w:hint="eastAsia"/>
          <w:b/>
          <w:i/>
        </w:rPr>
        <w:t>flexibly</w:t>
      </w:r>
      <w:r>
        <w:rPr>
          <w:rFonts w:ascii="Times New Roman" w:eastAsiaTheme="minorEastAsia" w:hAnsi="Times New Roman" w:hint="eastAsia"/>
          <w:b/>
          <w:i/>
        </w:rPr>
        <w:t xml:space="preserve"> place CU entities at multiple locations may meet the service specific requirement</w:t>
      </w:r>
      <w:r w:rsidRPr="008155D5">
        <w:rPr>
          <w:rFonts w:ascii="Times New Roman" w:eastAsiaTheme="minorEastAsia" w:hAnsi="Times New Roman" w:hint="eastAsia"/>
          <w:b/>
          <w:i/>
        </w:rPr>
        <w:t xml:space="preserve"> </w:t>
      </w:r>
    </w:p>
    <w:p w:rsidR="00237888" w:rsidRPr="00AB54E7" w:rsidRDefault="00237888" w:rsidP="00237888">
      <w:pPr>
        <w:rPr>
          <w:rFonts w:ascii="Times New Roman" w:eastAsiaTheme="minorEastAsia" w:hAnsi="Times New Roman"/>
          <w:b/>
          <w:i/>
        </w:rPr>
      </w:pPr>
      <w:r>
        <w:rPr>
          <w:rFonts w:ascii="Times New Roman" w:eastAsiaTheme="minorEastAsia" w:hAnsi="Times New Roman" w:hint="eastAsia"/>
          <w:b/>
          <w:i/>
        </w:rPr>
        <w:t>Proposal 1: D</w:t>
      </w:r>
      <w:r w:rsidRPr="00573CCA">
        <w:rPr>
          <w:rFonts w:ascii="Times New Roman" w:eastAsiaTheme="minorEastAsia" w:hAnsi="Times New Roman"/>
          <w:b/>
          <w:i/>
        </w:rPr>
        <w:t xml:space="preserve">iscuss </w:t>
      </w:r>
      <w:r>
        <w:rPr>
          <w:rFonts w:ascii="Times New Roman" w:eastAsiaTheme="minorEastAsia" w:hAnsi="Times New Roman" w:hint="eastAsia"/>
          <w:b/>
          <w:i/>
        </w:rPr>
        <w:t xml:space="preserve">and </w:t>
      </w:r>
      <w:r w:rsidRPr="00573CCA">
        <w:rPr>
          <w:rFonts w:ascii="Times New Roman" w:eastAsiaTheme="minorEastAsia" w:hAnsi="Times New Roman" w:hint="eastAsia"/>
          <w:b/>
          <w:i/>
        </w:rPr>
        <w:t xml:space="preserve">clarify </w:t>
      </w:r>
      <w:r w:rsidRPr="00573CCA">
        <w:rPr>
          <w:rFonts w:ascii="Times New Roman" w:eastAsiaTheme="minorEastAsia" w:hAnsi="Times New Roman"/>
          <w:b/>
          <w:i/>
        </w:rPr>
        <w:t xml:space="preserve">the </w:t>
      </w:r>
      <w:r w:rsidRPr="00573CCA">
        <w:rPr>
          <w:rFonts w:ascii="Times New Roman" w:eastAsiaTheme="minorEastAsia" w:hAnsi="Times New Roman" w:hint="eastAsia"/>
          <w:b/>
          <w:i/>
        </w:rPr>
        <w:t xml:space="preserve">relationship between </w:t>
      </w:r>
      <w:r>
        <w:rPr>
          <w:rFonts w:ascii="Times New Roman" w:eastAsiaTheme="minorEastAsia" w:hAnsi="Times New Roman" w:hint="eastAsia"/>
          <w:b/>
          <w:i/>
        </w:rPr>
        <w:t xml:space="preserve">local/remote </w:t>
      </w:r>
      <w:r w:rsidRPr="00573CCA">
        <w:rPr>
          <w:rFonts w:ascii="Times New Roman" w:eastAsiaTheme="minorEastAsia" w:hAnsi="Times New Roman" w:hint="eastAsia"/>
          <w:b/>
          <w:i/>
        </w:rPr>
        <w:t>CU</w:t>
      </w:r>
      <w:r>
        <w:rPr>
          <w:rFonts w:ascii="Times New Roman" w:eastAsiaTheme="minorEastAsia" w:hAnsi="Times New Roman" w:hint="eastAsia"/>
          <w:b/>
          <w:i/>
        </w:rPr>
        <w:t>s and DU in the proposed deployment scenario.</w:t>
      </w:r>
    </w:p>
    <w:p w:rsidR="00237888" w:rsidRDefault="00237888" w:rsidP="00237888">
      <w:pPr>
        <w:rPr>
          <w:rFonts w:ascii="Times New Roman" w:eastAsiaTheme="minorEastAsia" w:hAnsi="Times New Roman"/>
          <w:b/>
          <w:i/>
        </w:rPr>
      </w:pPr>
      <w:r w:rsidRPr="00F22456">
        <w:rPr>
          <w:rFonts w:ascii="Times New Roman" w:eastAsiaTheme="minorEastAsia" w:hAnsi="Times New Roman" w:hint="eastAsia"/>
          <w:b/>
          <w:i/>
        </w:rPr>
        <w:t xml:space="preserve">Proposal </w:t>
      </w:r>
      <w:r>
        <w:rPr>
          <w:rFonts w:ascii="Times New Roman" w:eastAsiaTheme="minorEastAsia" w:hAnsi="Times New Roman" w:hint="eastAsia"/>
          <w:b/>
          <w:i/>
        </w:rPr>
        <w:t>2</w:t>
      </w:r>
      <w:r w:rsidRPr="00F22456">
        <w:rPr>
          <w:rFonts w:ascii="Times New Roman" w:eastAsiaTheme="minorEastAsia" w:hAnsi="Times New Roman" w:hint="eastAsia"/>
          <w:b/>
          <w:i/>
        </w:rPr>
        <w:t xml:space="preserve">: RAN3 take the deployment scenario into </w:t>
      </w:r>
      <w:r w:rsidRPr="00F22456">
        <w:rPr>
          <w:rFonts w:ascii="Times New Roman" w:eastAsiaTheme="minorEastAsia" w:hAnsi="Times New Roman"/>
          <w:b/>
          <w:i/>
        </w:rPr>
        <w:t>account</w:t>
      </w:r>
      <w:r>
        <w:rPr>
          <w:rFonts w:ascii="Times New Roman" w:eastAsiaTheme="minorEastAsia" w:hAnsi="Times New Roman" w:hint="eastAsia"/>
          <w:b/>
          <w:i/>
        </w:rPr>
        <w:t xml:space="preserve"> when making</w:t>
      </w:r>
      <w:r w:rsidRPr="00F22456">
        <w:rPr>
          <w:rFonts w:ascii="Times New Roman" w:eastAsiaTheme="minorEastAsia" w:hAnsi="Times New Roman" w:hint="eastAsia"/>
          <w:b/>
          <w:i/>
        </w:rPr>
        <w:t xml:space="preserve"> decisions on whether one </w:t>
      </w:r>
      <w:proofErr w:type="spellStart"/>
      <w:r w:rsidRPr="00F22456">
        <w:rPr>
          <w:rFonts w:ascii="Times New Roman" w:eastAsiaTheme="minorEastAsia" w:hAnsi="Times New Roman" w:hint="eastAsia"/>
          <w:b/>
          <w:i/>
        </w:rPr>
        <w:t>gNB</w:t>
      </w:r>
      <w:proofErr w:type="spellEnd"/>
      <w:r w:rsidRPr="00F22456">
        <w:rPr>
          <w:rFonts w:ascii="Times New Roman" w:eastAsiaTheme="minorEastAsia" w:hAnsi="Times New Roman" w:hint="eastAsia"/>
          <w:b/>
          <w:i/>
        </w:rPr>
        <w:t xml:space="preserve">-DU can be connected to multiple </w:t>
      </w:r>
      <w:proofErr w:type="spellStart"/>
      <w:r w:rsidRPr="00F22456">
        <w:rPr>
          <w:rFonts w:ascii="Times New Roman" w:eastAsiaTheme="minorEastAsia" w:hAnsi="Times New Roman" w:hint="eastAsia"/>
          <w:b/>
          <w:i/>
        </w:rPr>
        <w:t>gNB</w:t>
      </w:r>
      <w:proofErr w:type="spellEnd"/>
      <w:r w:rsidRPr="00F22456">
        <w:rPr>
          <w:rFonts w:ascii="Times New Roman" w:eastAsiaTheme="minorEastAsia" w:hAnsi="Times New Roman" w:hint="eastAsia"/>
          <w:b/>
          <w:i/>
        </w:rPr>
        <w:t>-CUs.</w:t>
      </w:r>
    </w:p>
    <w:p w:rsidR="009D5B42" w:rsidRPr="00285CDB" w:rsidRDefault="00DE4D5D" w:rsidP="009D5B42">
      <w:pPr>
        <w:pStyle w:val="1"/>
      </w:pPr>
      <w:r w:rsidRPr="00DE4D5D">
        <w:t>Reference</w:t>
      </w:r>
    </w:p>
    <w:p w:rsidR="008B15B1" w:rsidRDefault="007312A3" w:rsidP="004628AC">
      <w:pPr>
        <w:pStyle w:val="Reference"/>
        <w:numPr>
          <w:ilvl w:val="0"/>
          <w:numId w:val="0"/>
        </w:numPr>
        <w:rPr>
          <w:rFonts w:eastAsiaTheme="minorEastAsia"/>
        </w:rPr>
      </w:pPr>
      <w:r>
        <w:rPr>
          <w:rFonts w:hint="eastAsia"/>
        </w:rPr>
        <w:t xml:space="preserve">[1] </w:t>
      </w:r>
      <w:r w:rsidR="008A5724" w:rsidRPr="008A5724">
        <w:t>R3-171362</w:t>
      </w:r>
      <w:r w:rsidR="008A5724">
        <w:rPr>
          <w:rFonts w:eastAsiaTheme="minorEastAsia" w:hint="eastAsia"/>
        </w:rPr>
        <w:t>,</w:t>
      </w:r>
      <w:r w:rsidR="008A5724" w:rsidRPr="008A5724">
        <w:t xml:space="preserve"> F1 RAN3 stage-2 38.401</w:t>
      </w:r>
    </w:p>
    <w:p w:rsidR="000C6944" w:rsidRPr="008A5724" w:rsidRDefault="008B15B1" w:rsidP="004628AC">
      <w:pPr>
        <w:pStyle w:val="Reference"/>
        <w:numPr>
          <w:ilvl w:val="0"/>
          <w:numId w:val="0"/>
        </w:numPr>
        <w:rPr>
          <w:rFonts w:eastAsiaTheme="minorEastAsia"/>
        </w:rPr>
      </w:pPr>
      <w:r>
        <w:rPr>
          <w:rFonts w:eastAsiaTheme="minorEastAsia" w:hint="eastAsia"/>
        </w:rPr>
        <w:t xml:space="preserve">[2] </w:t>
      </w:r>
      <w:r w:rsidR="007312A3">
        <w:rPr>
          <w:rFonts w:hint="eastAsia"/>
        </w:rPr>
        <w:t>TR 38.913</w:t>
      </w:r>
      <w:r w:rsidR="008A5724">
        <w:rPr>
          <w:rFonts w:eastAsiaTheme="minorEastAsia" w:hint="eastAsia"/>
        </w:rPr>
        <w:t xml:space="preserve">, </w:t>
      </w:r>
      <w:r w:rsidR="008F7AF5">
        <w:t>Study on</w:t>
      </w:r>
      <w:r w:rsidR="008F7AF5" w:rsidRPr="008001AA">
        <w:t xml:space="preserve"> </w:t>
      </w:r>
      <w:r w:rsidR="008F7AF5" w:rsidRPr="00190C3D">
        <w:t>Scenarios and Requirements for</w:t>
      </w:r>
      <w:r w:rsidR="008F7AF5">
        <w:rPr>
          <w:rFonts w:eastAsiaTheme="minorEastAsia" w:hint="eastAsia"/>
        </w:rPr>
        <w:t xml:space="preserve"> </w:t>
      </w:r>
      <w:r w:rsidR="008F7AF5" w:rsidRPr="00190C3D">
        <w:t>Next Generation Access Technologies</w:t>
      </w:r>
    </w:p>
    <w:p w:rsidR="008F7AF5" w:rsidRPr="008F7AF5" w:rsidRDefault="007312A3" w:rsidP="008F7AF5">
      <w:pPr>
        <w:pStyle w:val="ZT"/>
        <w:framePr w:wrap="auto" w:hAnchor="text" w:yAlign="inline"/>
        <w:jc w:val="left"/>
        <w:rPr>
          <w:rFonts w:eastAsiaTheme="minorEastAsia"/>
          <w:b w:val="0"/>
          <w:sz w:val="20"/>
          <w:lang w:eastAsia="zh-CN"/>
        </w:rPr>
      </w:pPr>
      <w:r w:rsidRPr="008F7AF5">
        <w:rPr>
          <w:rFonts w:eastAsiaTheme="minorEastAsia" w:hint="eastAsia"/>
          <w:b w:val="0"/>
          <w:sz w:val="20"/>
          <w:lang w:eastAsia="zh-CN"/>
        </w:rPr>
        <w:t>[</w:t>
      </w:r>
      <w:r w:rsidR="003472E6">
        <w:rPr>
          <w:rFonts w:eastAsiaTheme="minorEastAsia" w:hint="eastAsia"/>
          <w:b w:val="0"/>
          <w:sz w:val="20"/>
          <w:lang w:eastAsia="zh-CN"/>
        </w:rPr>
        <w:t>3</w:t>
      </w:r>
      <w:r w:rsidRPr="008F7AF5">
        <w:rPr>
          <w:rFonts w:eastAsiaTheme="minorEastAsia" w:hint="eastAsia"/>
          <w:b w:val="0"/>
          <w:sz w:val="20"/>
          <w:lang w:eastAsia="zh-CN"/>
        </w:rPr>
        <w:t>] TR 38.801</w:t>
      </w:r>
      <w:r w:rsidR="003C4D73" w:rsidRPr="008F7AF5">
        <w:rPr>
          <w:rFonts w:eastAsiaTheme="minorEastAsia" w:hint="eastAsia"/>
          <w:b w:val="0"/>
          <w:sz w:val="20"/>
          <w:lang w:eastAsia="zh-CN"/>
        </w:rPr>
        <w:t>,</w:t>
      </w:r>
      <w:r w:rsidR="008F7AF5" w:rsidRPr="008F7AF5">
        <w:rPr>
          <w:rFonts w:eastAsiaTheme="minorEastAsia" w:hint="eastAsia"/>
          <w:b w:val="0"/>
          <w:sz w:val="20"/>
          <w:lang w:eastAsia="zh-CN"/>
        </w:rPr>
        <w:t xml:space="preserve"> Study on New Radio Access Technology</w:t>
      </w:r>
      <w:r w:rsidR="008F7AF5">
        <w:rPr>
          <w:rFonts w:eastAsiaTheme="minorEastAsia" w:hint="eastAsia"/>
          <w:b w:val="0"/>
          <w:sz w:val="20"/>
          <w:lang w:eastAsia="zh-CN"/>
        </w:rPr>
        <w:t xml:space="preserve">- </w:t>
      </w:r>
      <w:r w:rsidR="008F7AF5" w:rsidRPr="008F7AF5">
        <w:rPr>
          <w:rFonts w:eastAsiaTheme="minorEastAsia" w:hint="eastAsia"/>
          <w:b w:val="0"/>
          <w:sz w:val="20"/>
          <w:lang w:eastAsia="zh-CN"/>
        </w:rPr>
        <w:t>Radio Access Architecture and Interfaces</w:t>
      </w:r>
    </w:p>
    <w:p w:rsidR="007312A3" w:rsidRPr="007312A3" w:rsidRDefault="007312A3" w:rsidP="004628AC">
      <w:pPr>
        <w:pStyle w:val="Reference"/>
        <w:numPr>
          <w:ilvl w:val="0"/>
          <w:numId w:val="0"/>
        </w:numPr>
        <w:rPr>
          <w:rFonts w:eastAsiaTheme="minorEastAsia"/>
        </w:rPr>
      </w:pPr>
    </w:p>
    <w:sectPr w:rsidR="007312A3" w:rsidRPr="007312A3" w:rsidSect="00623E5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C61" w:rsidRDefault="00364C61">
      <w:r>
        <w:separator/>
      </w:r>
    </w:p>
  </w:endnote>
  <w:endnote w:type="continuationSeparator" w:id="0">
    <w:p w:rsidR="00364C61" w:rsidRDefault="00364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Pr="00287409" w:rsidRDefault="0078485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C61" w:rsidRDefault="00364C61">
      <w:r>
        <w:separator/>
      </w:r>
    </w:p>
  </w:footnote>
  <w:footnote w:type="continuationSeparator" w:id="0">
    <w:p w:rsidR="00364C61" w:rsidRDefault="00364C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Default="00784854">
    <w:r>
      <w:t xml:space="preserve">Page </w:t>
    </w:r>
    <w:r w:rsidR="001D39D2">
      <w:fldChar w:fldCharType="begin"/>
    </w:r>
    <w:r w:rsidR="00CF3220">
      <w:instrText>PAGE</w:instrText>
    </w:r>
    <w:r w:rsidR="001D39D2">
      <w:fldChar w:fldCharType="separate"/>
    </w:r>
    <w:r>
      <w:t>4</w:t>
    </w:r>
    <w:r w:rsidR="001D39D2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2F3676E8"/>
    <w:multiLevelType w:val="hybridMultilevel"/>
    <w:tmpl w:val="0B284BE8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872B2"/>
    <w:multiLevelType w:val="hybridMultilevel"/>
    <w:tmpl w:val="C25CE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4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E9C7F45"/>
    <w:multiLevelType w:val="hybridMultilevel"/>
    <w:tmpl w:val="98BAAB44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20"/>
  </w:num>
  <w:num w:numId="8">
    <w:abstractNumId w:val="8"/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"/>
  </w:num>
  <w:num w:numId="13">
    <w:abstractNumId w:val="17"/>
  </w:num>
  <w:num w:numId="14">
    <w:abstractNumId w:val="22"/>
  </w:num>
  <w:num w:numId="15">
    <w:abstractNumId w:val="5"/>
  </w:num>
  <w:num w:numId="16">
    <w:abstractNumId w:val="14"/>
  </w:num>
  <w:num w:numId="17">
    <w:abstractNumId w:val="13"/>
  </w:num>
  <w:num w:numId="18">
    <w:abstractNumId w:val="24"/>
  </w:num>
  <w:num w:numId="19">
    <w:abstractNumId w:val="16"/>
  </w:num>
  <w:num w:numId="20">
    <w:abstractNumId w:val="21"/>
  </w:num>
  <w:num w:numId="21">
    <w:abstractNumId w:val="3"/>
  </w:num>
  <w:num w:numId="22">
    <w:abstractNumId w:val="23"/>
  </w:num>
  <w:num w:numId="23">
    <w:abstractNumId w:val="4"/>
  </w:num>
  <w:num w:numId="24">
    <w:abstractNumId w:val="0"/>
  </w:num>
  <w:num w:numId="25">
    <w:abstractNumId w:val="1"/>
  </w:num>
  <w:num w:numId="26">
    <w:abstractNumId w:val="25"/>
  </w:num>
  <w:num w:numId="27">
    <w:abstractNumId w:val="6"/>
  </w:num>
  <w:num w:numId="28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11AE"/>
    <w:rsid w:val="00002A37"/>
    <w:rsid w:val="00006446"/>
    <w:rsid w:val="000067C7"/>
    <w:rsid w:val="00006896"/>
    <w:rsid w:val="00007CDC"/>
    <w:rsid w:val="00011B28"/>
    <w:rsid w:val="00014A5E"/>
    <w:rsid w:val="00015D15"/>
    <w:rsid w:val="0001659A"/>
    <w:rsid w:val="0002103E"/>
    <w:rsid w:val="00021B64"/>
    <w:rsid w:val="00021BDB"/>
    <w:rsid w:val="00023A51"/>
    <w:rsid w:val="00025133"/>
    <w:rsid w:val="0002564D"/>
    <w:rsid w:val="00025734"/>
    <w:rsid w:val="000258D7"/>
    <w:rsid w:val="00025ECA"/>
    <w:rsid w:val="00027939"/>
    <w:rsid w:val="00031DF0"/>
    <w:rsid w:val="000325B8"/>
    <w:rsid w:val="00032D51"/>
    <w:rsid w:val="00033B56"/>
    <w:rsid w:val="00034B21"/>
    <w:rsid w:val="00034C15"/>
    <w:rsid w:val="00035689"/>
    <w:rsid w:val="000369C9"/>
    <w:rsid w:val="00036BA1"/>
    <w:rsid w:val="000377D7"/>
    <w:rsid w:val="00040C8B"/>
    <w:rsid w:val="00041C0A"/>
    <w:rsid w:val="000422E2"/>
    <w:rsid w:val="00042F22"/>
    <w:rsid w:val="000444EF"/>
    <w:rsid w:val="00050902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1701"/>
    <w:rsid w:val="0006227A"/>
    <w:rsid w:val="00064870"/>
    <w:rsid w:val="0006487E"/>
    <w:rsid w:val="00065435"/>
    <w:rsid w:val="00065E1A"/>
    <w:rsid w:val="000715C7"/>
    <w:rsid w:val="00071888"/>
    <w:rsid w:val="00072042"/>
    <w:rsid w:val="000736BD"/>
    <w:rsid w:val="000746C0"/>
    <w:rsid w:val="000755AB"/>
    <w:rsid w:val="00076211"/>
    <w:rsid w:val="000763DE"/>
    <w:rsid w:val="00077BBC"/>
    <w:rsid w:val="00077C7E"/>
    <w:rsid w:val="00077E5F"/>
    <w:rsid w:val="0008036A"/>
    <w:rsid w:val="00081AE6"/>
    <w:rsid w:val="000841D3"/>
    <w:rsid w:val="00085571"/>
    <w:rsid w:val="000855EB"/>
    <w:rsid w:val="00085B52"/>
    <w:rsid w:val="000866F2"/>
    <w:rsid w:val="0009009F"/>
    <w:rsid w:val="00090368"/>
    <w:rsid w:val="00090F5D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C0E"/>
    <w:rsid w:val="00096E3E"/>
    <w:rsid w:val="0009792F"/>
    <w:rsid w:val="000A00ED"/>
    <w:rsid w:val="000A158C"/>
    <w:rsid w:val="000A1593"/>
    <w:rsid w:val="000A1B7B"/>
    <w:rsid w:val="000A2720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5969"/>
    <w:rsid w:val="000B61E9"/>
    <w:rsid w:val="000B6E91"/>
    <w:rsid w:val="000C12C9"/>
    <w:rsid w:val="000C1434"/>
    <w:rsid w:val="000C165A"/>
    <w:rsid w:val="000C2E19"/>
    <w:rsid w:val="000C3634"/>
    <w:rsid w:val="000C5B3C"/>
    <w:rsid w:val="000C6944"/>
    <w:rsid w:val="000C7C3B"/>
    <w:rsid w:val="000C7FA2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30F4"/>
    <w:rsid w:val="000E5B2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1A4B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32E48"/>
    <w:rsid w:val="00132FD0"/>
    <w:rsid w:val="001344C0"/>
    <w:rsid w:val="001346FA"/>
    <w:rsid w:val="00135252"/>
    <w:rsid w:val="00137AB5"/>
    <w:rsid w:val="00137F0B"/>
    <w:rsid w:val="00140D08"/>
    <w:rsid w:val="001422D4"/>
    <w:rsid w:val="00142899"/>
    <w:rsid w:val="00145C67"/>
    <w:rsid w:val="00147EAC"/>
    <w:rsid w:val="0015067B"/>
    <w:rsid w:val="00151577"/>
    <w:rsid w:val="00151842"/>
    <w:rsid w:val="00151988"/>
    <w:rsid w:val="00151E23"/>
    <w:rsid w:val="001526E0"/>
    <w:rsid w:val="00153D9A"/>
    <w:rsid w:val="001551B5"/>
    <w:rsid w:val="00155A17"/>
    <w:rsid w:val="00156627"/>
    <w:rsid w:val="001578A2"/>
    <w:rsid w:val="00157BCA"/>
    <w:rsid w:val="00157F3B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F30"/>
    <w:rsid w:val="0017425F"/>
    <w:rsid w:val="00174D0E"/>
    <w:rsid w:val="00177795"/>
    <w:rsid w:val="0018143F"/>
    <w:rsid w:val="00181ABD"/>
    <w:rsid w:val="00183F64"/>
    <w:rsid w:val="00184C71"/>
    <w:rsid w:val="001865BC"/>
    <w:rsid w:val="00190AC1"/>
    <w:rsid w:val="00192A94"/>
    <w:rsid w:val="0019341A"/>
    <w:rsid w:val="001937EC"/>
    <w:rsid w:val="00195A59"/>
    <w:rsid w:val="00197318"/>
    <w:rsid w:val="00197DF9"/>
    <w:rsid w:val="001A032B"/>
    <w:rsid w:val="001A11CE"/>
    <w:rsid w:val="001A1987"/>
    <w:rsid w:val="001A1F12"/>
    <w:rsid w:val="001A2564"/>
    <w:rsid w:val="001A5480"/>
    <w:rsid w:val="001A6173"/>
    <w:rsid w:val="001A6853"/>
    <w:rsid w:val="001A6CBA"/>
    <w:rsid w:val="001B0D97"/>
    <w:rsid w:val="001B2BA6"/>
    <w:rsid w:val="001B2E91"/>
    <w:rsid w:val="001B5A5D"/>
    <w:rsid w:val="001B5B8A"/>
    <w:rsid w:val="001B5E6F"/>
    <w:rsid w:val="001B6DEF"/>
    <w:rsid w:val="001B7568"/>
    <w:rsid w:val="001B76F1"/>
    <w:rsid w:val="001C1CE5"/>
    <w:rsid w:val="001C3CCA"/>
    <w:rsid w:val="001C3D2A"/>
    <w:rsid w:val="001C5D1E"/>
    <w:rsid w:val="001C63C3"/>
    <w:rsid w:val="001C6495"/>
    <w:rsid w:val="001C6F67"/>
    <w:rsid w:val="001C73B0"/>
    <w:rsid w:val="001C7A2C"/>
    <w:rsid w:val="001D09DF"/>
    <w:rsid w:val="001D39D2"/>
    <w:rsid w:val="001D51BA"/>
    <w:rsid w:val="001D5DBF"/>
    <w:rsid w:val="001D6342"/>
    <w:rsid w:val="001D6D53"/>
    <w:rsid w:val="001E3012"/>
    <w:rsid w:val="001E3E8B"/>
    <w:rsid w:val="001E47C6"/>
    <w:rsid w:val="001E5394"/>
    <w:rsid w:val="001E58E2"/>
    <w:rsid w:val="001E7AED"/>
    <w:rsid w:val="001F1662"/>
    <w:rsid w:val="001F371C"/>
    <w:rsid w:val="001F3916"/>
    <w:rsid w:val="001F54C5"/>
    <w:rsid w:val="001F662C"/>
    <w:rsid w:val="001F7040"/>
    <w:rsid w:val="001F7074"/>
    <w:rsid w:val="001F772B"/>
    <w:rsid w:val="00200490"/>
    <w:rsid w:val="00201817"/>
    <w:rsid w:val="00201D4D"/>
    <w:rsid w:val="00201F3A"/>
    <w:rsid w:val="00202B5D"/>
    <w:rsid w:val="00203F96"/>
    <w:rsid w:val="00206177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4FD7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32A"/>
    <w:rsid w:val="0023489E"/>
    <w:rsid w:val="00235632"/>
    <w:rsid w:val="00235872"/>
    <w:rsid w:val="00235E23"/>
    <w:rsid w:val="00235EAA"/>
    <w:rsid w:val="00237888"/>
    <w:rsid w:val="002411C3"/>
    <w:rsid w:val="00241559"/>
    <w:rsid w:val="0024275B"/>
    <w:rsid w:val="002435B3"/>
    <w:rsid w:val="002458EB"/>
    <w:rsid w:val="00246728"/>
    <w:rsid w:val="00247A7E"/>
    <w:rsid w:val="002500C8"/>
    <w:rsid w:val="002509BC"/>
    <w:rsid w:val="00251550"/>
    <w:rsid w:val="0025234C"/>
    <w:rsid w:val="002535C1"/>
    <w:rsid w:val="0025744B"/>
    <w:rsid w:val="00257543"/>
    <w:rsid w:val="002617E7"/>
    <w:rsid w:val="00261C17"/>
    <w:rsid w:val="00261FC8"/>
    <w:rsid w:val="00264228"/>
    <w:rsid w:val="002642A7"/>
    <w:rsid w:val="00264334"/>
    <w:rsid w:val="0026473E"/>
    <w:rsid w:val="00265503"/>
    <w:rsid w:val="00265ECD"/>
    <w:rsid w:val="00266214"/>
    <w:rsid w:val="0026774A"/>
    <w:rsid w:val="00267C83"/>
    <w:rsid w:val="00270B03"/>
    <w:rsid w:val="0027144F"/>
    <w:rsid w:val="00271F3A"/>
    <w:rsid w:val="00273278"/>
    <w:rsid w:val="002737F4"/>
    <w:rsid w:val="002762CD"/>
    <w:rsid w:val="00277260"/>
    <w:rsid w:val="00277E0F"/>
    <w:rsid w:val="002805F5"/>
    <w:rsid w:val="00280751"/>
    <w:rsid w:val="002819F8"/>
    <w:rsid w:val="0028202E"/>
    <w:rsid w:val="0028280A"/>
    <w:rsid w:val="00283F4C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834"/>
    <w:rsid w:val="00293899"/>
    <w:rsid w:val="00295183"/>
    <w:rsid w:val="00296227"/>
    <w:rsid w:val="00296F44"/>
    <w:rsid w:val="0029777D"/>
    <w:rsid w:val="002A055E"/>
    <w:rsid w:val="002A1BCB"/>
    <w:rsid w:val="002A1C88"/>
    <w:rsid w:val="002A1D4E"/>
    <w:rsid w:val="002A24E7"/>
    <w:rsid w:val="002A2869"/>
    <w:rsid w:val="002A3055"/>
    <w:rsid w:val="002A3324"/>
    <w:rsid w:val="002A5538"/>
    <w:rsid w:val="002A5773"/>
    <w:rsid w:val="002A691B"/>
    <w:rsid w:val="002A7600"/>
    <w:rsid w:val="002B1479"/>
    <w:rsid w:val="002B24D6"/>
    <w:rsid w:val="002B6BB3"/>
    <w:rsid w:val="002C2DAA"/>
    <w:rsid w:val="002C2EFE"/>
    <w:rsid w:val="002C3817"/>
    <w:rsid w:val="002C41E6"/>
    <w:rsid w:val="002C54B8"/>
    <w:rsid w:val="002C5E8C"/>
    <w:rsid w:val="002D06AB"/>
    <w:rsid w:val="002D071A"/>
    <w:rsid w:val="002D1436"/>
    <w:rsid w:val="002D174F"/>
    <w:rsid w:val="002D34B2"/>
    <w:rsid w:val="002D3B18"/>
    <w:rsid w:val="002D4FC9"/>
    <w:rsid w:val="002D58E7"/>
    <w:rsid w:val="002D7637"/>
    <w:rsid w:val="002E17F2"/>
    <w:rsid w:val="002E279D"/>
    <w:rsid w:val="002E46F5"/>
    <w:rsid w:val="002E4F82"/>
    <w:rsid w:val="002E6934"/>
    <w:rsid w:val="002E6977"/>
    <w:rsid w:val="002E6ADD"/>
    <w:rsid w:val="002E7CAE"/>
    <w:rsid w:val="002F0017"/>
    <w:rsid w:val="002F265E"/>
    <w:rsid w:val="002F2771"/>
    <w:rsid w:val="002F3296"/>
    <w:rsid w:val="002F37A9"/>
    <w:rsid w:val="002F41BB"/>
    <w:rsid w:val="002F503C"/>
    <w:rsid w:val="002F5FDD"/>
    <w:rsid w:val="002F624D"/>
    <w:rsid w:val="002F69FC"/>
    <w:rsid w:val="002F7CD9"/>
    <w:rsid w:val="002F7FE8"/>
    <w:rsid w:val="00301CDF"/>
    <w:rsid w:val="00301CE6"/>
    <w:rsid w:val="00301E7F"/>
    <w:rsid w:val="0030256B"/>
    <w:rsid w:val="003026FE"/>
    <w:rsid w:val="00303626"/>
    <w:rsid w:val="0030501F"/>
    <w:rsid w:val="003069E5"/>
    <w:rsid w:val="0030761A"/>
    <w:rsid w:val="00307BA1"/>
    <w:rsid w:val="00311702"/>
    <w:rsid w:val="00311DEB"/>
    <w:rsid w:val="00311E82"/>
    <w:rsid w:val="003131E7"/>
    <w:rsid w:val="00313FD6"/>
    <w:rsid w:val="003143BD"/>
    <w:rsid w:val="00315451"/>
    <w:rsid w:val="00317075"/>
    <w:rsid w:val="00317B56"/>
    <w:rsid w:val="003203ED"/>
    <w:rsid w:val="003221E1"/>
    <w:rsid w:val="00322C9F"/>
    <w:rsid w:val="00323720"/>
    <w:rsid w:val="00324D23"/>
    <w:rsid w:val="00326340"/>
    <w:rsid w:val="003277BD"/>
    <w:rsid w:val="00331309"/>
    <w:rsid w:val="00331751"/>
    <w:rsid w:val="00334579"/>
    <w:rsid w:val="00334B76"/>
    <w:rsid w:val="0033549B"/>
    <w:rsid w:val="00335858"/>
    <w:rsid w:val="00336794"/>
    <w:rsid w:val="00336BDA"/>
    <w:rsid w:val="00340530"/>
    <w:rsid w:val="0034157B"/>
    <w:rsid w:val="00342BD7"/>
    <w:rsid w:val="00343A07"/>
    <w:rsid w:val="003464C5"/>
    <w:rsid w:val="00346DB5"/>
    <w:rsid w:val="003472E6"/>
    <w:rsid w:val="003477B1"/>
    <w:rsid w:val="00347CA4"/>
    <w:rsid w:val="0035056B"/>
    <w:rsid w:val="00350954"/>
    <w:rsid w:val="00350F04"/>
    <w:rsid w:val="00352AF9"/>
    <w:rsid w:val="00353351"/>
    <w:rsid w:val="003538BC"/>
    <w:rsid w:val="00353B38"/>
    <w:rsid w:val="00353D67"/>
    <w:rsid w:val="0035445E"/>
    <w:rsid w:val="0035472F"/>
    <w:rsid w:val="0035482C"/>
    <w:rsid w:val="0035566B"/>
    <w:rsid w:val="00357380"/>
    <w:rsid w:val="003602D9"/>
    <w:rsid w:val="003604CE"/>
    <w:rsid w:val="00360E3F"/>
    <w:rsid w:val="003611DA"/>
    <w:rsid w:val="00361842"/>
    <w:rsid w:val="00364C61"/>
    <w:rsid w:val="00364D7A"/>
    <w:rsid w:val="00367FE6"/>
    <w:rsid w:val="003703A3"/>
    <w:rsid w:val="00370E47"/>
    <w:rsid w:val="0037225D"/>
    <w:rsid w:val="00373B80"/>
    <w:rsid w:val="003742AC"/>
    <w:rsid w:val="0037432D"/>
    <w:rsid w:val="00374DE6"/>
    <w:rsid w:val="00375FE0"/>
    <w:rsid w:val="003767A3"/>
    <w:rsid w:val="00376C9F"/>
    <w:rsid w:val="00377044"/>
    <w:rsid w:val="00377CE1"/>
    <w:rsid w:val="003804FC"/>
    <w:rsid w:val="00380F17"/>
    <w:rsid w:val="0038135E"/>
    <w:rsid w:val="00381AD9"/>
    <w:rsid w:val="003826EA"/>
    <w:rsid w:val="0038346C"/>
    <w:rsid w:val="00384109"/>
    <w:rsid w:val="00385BF0"/>
    <w:rsid w:val="00385F2F"/>
    <w:rsid w:val="00387728"/>
    <w:rsid w:val="00390B6F"/>
    <w:rsid w:val="00392192"/>
    <w:rsid w:val="00392769"/>
    <w:rsid w:val="003939FF"/>
    <w:rsid w:val="00395EAD"/>
    <w:rsid w:val="003A2223"/>
    <w:rsid w:val="003A2A0F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9BC"/>
    <w:rsid w:val="003B3A00"/>
    <w:rsid w:val="003B5103"/>
    <w:rsid w:val="003B6CA4"/>
    <w:rsid w:val="003B7FE5"/>
    <w:rsid w:val="003C0751"/>
    <w:rsid w:val="003C11C8"/>
    <w:rsid w:val="003C2262"/>
    <w:rsid w:val="003C2702"/>
    <w:rsid w:val="003C2A17"/>
    <w:rsid w:val="003C2B5F"/>
    <w:rsid w:val="003C3107"/>
    <w:rsid w:val="003C36AF"/>
    <w:rsid w:val="003C3DB0"/>
    <w:rsid w:val="003C4D73"/>
    <w:rsid w:val="003C55F1"/>
    <w:rsid w:val="003C604A"/>
    <w:rsid w:val="003C6160"/>
    <w:rsid w:val="003C6B63"/>
    <w:rsid w:val="003C6BD6"/>
    <w:rsid w:val="003C7806"/>
    <w:rsid w:val="003D0620"/>
    <w:rsid w:val="003D109F"/>
    <w:rsid w:val="003D118C"/>
    <w:rsid w:val="003D1200"/>
    <w:rsid w:val="003D2478"/>
    <w:rsid w:val="003D2FC4"/>
    <w:rsid w:val="003D3C45"/>
    <w:rsid w:val="003D5B1F"/>
    <w:rsid w:val="003D5B29"/>
    <w:rsid w:val="003D601E"/>
    <w:rsid w:val="003E15FA"/>
    <w:rsid w:val="003E2B45"/>
    <w:rsid w:val="003E3AF9"/>
    <w:rsid w:val="003E55E4"/>
    <w:rsid w:val="003E5844"/>
    <w:rsid w:val="003E70A3"/>
    <w:rsid w:val="003E74E3"/>
    <w:rsid w:val="003F05C7"/>
    <w:rsid w:val="003F2B3F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3B08"/>
    <w:rsid w:val="00404867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2058F"/>
    <w:rsid w:val="00421105"/>
    <w:rsid w:val="00422CCD"/>
    <w:rsid w:val="00423F39"/>
    <w:rsid w:val="004242F4"/>
    <w:rsid w:val="0042528A"/>
    <w:rsid w:val="00427248"/>
    <w:rsid w:val="00432393"/>
    <w:rsid w:val="00432469"/>
    <w:rsid w:val="004327F7"/>
    <w:rsid w:val="00432FF3"/>
    <w:rsid w:val="00433027"/>
    <w:rsid w:val="00433197"/>
    <w:rsid w:val="00433A04"/>
    <w:rsid w:val="00436A13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39B"/>
    <w:rsid w:val="00452CAC"/>
    <w:rsid w:val="00453A31"/>
    <w:rsid w:val="0045458D"/>
    <w:rsid w:val="00456D90"/>
    <w:rsid w:val="00457565"/>
    <w:rsid w:val="00457607"/>
    <w:rsid w:val="00457B71"/>
    <w:rsid w:val="00460A8B"/>
    <w:rsid w:val="004619E9"/>
    <w:rsid w:val="004623BC"/>
    <w:rsid w:val="004628AC"/>
    <w:rsid w:val="00462DFC"/>
    <w:rsid w:val="00463409"/>
    <w:rsid w:val="00463642"/>
    <w:rsid w:val="004639D5"/>
    <w:rsid w:val="00463E45"/>
    <w:rsid w:val="00463F4C"/>
    <w:rsid w:val="0046405E"/>
    <w:rsid w:val="00465F3A"/>
    <w:rsid w:val="004669E2"/>
    <w:rsid w:val="0046750B"/>
    <w:rsid w:val="0047025C"/>
    <w:rsid w:val="00470C31"/>
    <w:rsid w:val="004716DF"/>
    <w:rsid w:val="004723EA"/>
    <w:rsid w:val="004734D0"/>
    <w:rsid w:val="00474D49"/>
    <w:rsid w:val="0047552D"/>
    <w:rsid w:val="0047556B"/>
    <w:rsid w:val="00475711"/>
    <w:rsid w:val="00475AE6"/>
    <w:rsid w:val="00476CD6"/>
    <w:rsid w:val="00477768"/>
    <w:rsid w:val="00477B70"/>
    <w:rsid w:val="0048070B"/>
    <w:rsid w:val="004810A9"/>
    <w:rsid w:val="004815C7"/>
    <w:rsid w:val="004816E7"/>
    <w:rsid w:val="00484B29"/>
    <w:rsid w:val="00487CE3"/>
    <w:rsid w:val="00492BC5"/>
    <w:rsid w:val="004960B3"/>
    <w:rsid w:val="004964F1"/>
    <w:rsid w:val="00496F33"/>
    <w:rsid w:val="00497518"/>
    <w:rsid w:val="00497818"/>
    <w:rsid w:val="004A0458"/>
    <w:rsid w:val="004A0DEC"/>
    <w:rsid w:val="004A16BC"/>
    <w:rsid w:val="004A1EF1"/>
    <w:rsid w:val="004A2825"/>
    <w:rsid w:val="004A2B94"/>
    <w:rsid w:val="004A4738"/>
    <w:rsid w:val="004A5BE3"/>
    <w:rsid w:val="004A69F1"/>
    <w:rsid w:val="004B0053"/>
    <w:rsid w:val="004B10D2"/>
    <w:rsid w:val="004B3C08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90B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0EE1"/>
    <w:rsid w:val="004F16DE"/>
    <w:rsid w:val="004F2078"/>
    <w:rsid w:val="004F2951"/>
    <w:rsid w:val="004F2C09"/>
    <w:rsid w:val="004F3552"/>
    <w:rsid w:val="004F392A"/>
    <w:rsid w:val="004F4DA3"/>
    <w:rsid w:val="004F56F9"/>
    <w:rsid w:val="004F5EB0"/>
    <w:rsid w:val="005020DF"/>
    <w:rsid w:val="00504F38"/>
    <w:rsid w:val="00505F8A"/>
    <w:rsid w:val="00506557"/>
    <w:rsid w:val="0050677A"/>
    <w:rsid w:val="005108D8"/>
    <w:rsid w:val="005116F9"/>
    <w:rsid w:val="00511E6F"/>
    <w:rsid w:val="00512171"/>
    <w:rsid w:val="005153A7"/>
    <w:rsid w:val="00516C7C"/>
    <w:rsid w:val="00517764"/>
    <w:rsid w:val="00520298"/>
    <w:rsid w:val="00520CA3"/>
    <w:rsid w:val="005219CF"/>
    <w:rsid w:val="00523200"/>
    <w:rsid w:val="00523F2D"/>
    <w:rsid w:val="0052481F"/>
    <w:rsid w:val="00525C10"/>
    <w:rsid w:val="005276E8"/>
    <w:rsid w:val="005306B3"/>
    <w:rsid w:val="00530EAF"/>
    <w:rsid w:val="00531D28"/>
    <w:rsid w:val="00533C16"/>
    <w:rsid w:val="00534B59"/>
    <w:rsid w:val="00536759"/>
    <w:rsid w:val="00537753"/>
    <w:rsid w:val="00537C62"/>
    <w:rsid w:val="00537E4D"/>
    <w:rsid w:val="00545D4F"/>
    <w:rsid w:val="00546355"/>
    <w:rsid w:val="0054680D"/>
    <w:rsid w:val="00546970"/>
    <w:rsid w:val="00547DD6"/>
    <w:rsid w:val="00554E19"/>
    <w:rsid w:val="00560AFC"/>
    <w:rsid w:val="0056121F"/>
    <w:rsid w:val="00561FB9"/>
    <w:rsid w:val="00562448"/>
    <w:rsid w:val="005627D9"/>
    <w:rsid w:val="00563DE2"/>
    <w:rsid w:val="0056401E"/>
    <w:rsid w:val="00570AA7"/>
    <w:rsid w:val="00572505"/>
    <w:rsid w:val="00572849"/>
    <w:rsid w:val="00573CCA"/>
    <w:rsid w:val="00574A05"/>
    <w:rsid w:val="00576758"/>
    <w:rsid w:val="00580963"/>
    <w:rsid w:val="00580A36"/>
    <w:rsid w:val="00582809"/>
    <w:rsid w:val="00584C40"/>
    <w:rsid w:val="00585A15"/>
    <w:rsid w:val="00587819"/>
    <w:rsid w:val="0058798C"/>
    <w:rsid w:val="005900FA"/>
    <w:rsid w:val="00591E4A"/>
    <w:rsid w:val="005920FC"/>
    <w:rsid w:val="00592184"/>
    <w:rsid w:val="005935A4"/>
    <w:rsid w:val="00593D48"/>
    <w:rsid w:val="005948C2"/>
    <w:rsid w:val="0059594E"/>
    <w:rsid w:val="00595DCA"/>
    <w:rsid w:val="00595E73"/>
    <w:rsid w:val="00597058"/>
    <w:rsid w:val="00597395"/>
    <w:rsid w:val="0059779B"/>
    <w:rsid w:val="00597BC6"/>
    <w:rsid w:val="005A209A"/>
    <w:rsid w:val="005A2516"/>
    <w:rsid w:val="005A2CEF"/>
    <w:rsid w:val="005A38B4"/>
    <w:rsid w:val="005A40BC"/>
    <w:rsid w:val="005A4447"/>
    <w:rsid w:val="005A5352"/>
    <w:rsid w:val="005A5725"/>
    <w:rsid w:val="005A58BA"/>
    <w:rsid w:val="005A662D"/>
    <w:rsid w:val="005A7131"/>
    <w:rsid w:val="005B0062"/>
    <w:rsid w:val="005B1028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1E93"/>
    <w:rsid w:val="005C473F"/>
    <w:rsid w:val="005C5935"/>
    <w:rsid w:val="005C601C"/>
    <w:rsid w:val="005C6837"/>
    <w:rsid w:val="005C74FB"/>
    <w:rsid w:val="005D0110"/>
    <w:rsid w:val="005D0FD5"/>
    <w:rsid w:val="005D1602"/>
    <w:rsid w:val="005D5439"/>
    <w:rsid w:val="005D5D03"/>
    <w:rsid w:val="005D6ABB"/>
    <w:rsid w:val="005E12A7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398"/>
    <w:rsid w:val="005F2BE5"/>
    <w:rsid w:val="005F2CB1"/>
    <w:rsid w:val="005F3025"/>
    <w:rsid w:val="005F618C"/>
    <w:rsid w:val="005F70BD"/>
    <w:rsid w:val="0060283C"/>
    <w:rsid w:val="0060350C"/>
    <w:rsid w:val="00604EA9"/>
    <w:rsid w:val="00604F14"/>
    <w:rsid w:val="00607AA0"/>
    <w:rsid w:val="00611035"/>
    <w:rsid w:val="00611B83"/>
    <w:rsid w:val="00612040"/>
    <w:rsid w:val="00612A9B"/>
    <w:rsid w:val="00613257"/>
    <w:rsid w:val="00620A71"/>
    <w:rsid w:val="00620D80"/>
    <w:rsid w:val="00620FFD"/>
    <w:rsid w:val="006212BF"/>
    <w:rsid w:val="00622D42"/>
    <w:rsid w:val="0062302F"/>
    <w:rsid w:val="006234A6"/>
    <w:rsid w:val="00623E59"/>
    <w:rsid w:val="00624BE0"/>
    <w:rsid w:val="00624D23"/>
    <w:rsid w:val="0062699D"/>
    <w:rsid w:val="00630001"/>
    <w:rsid w:val="0063052D"/>
    <w:rsid w:val="00630A14"/>
    <w:rsid w:val="006311B3"/>
    <w:rsid w:val="00631E83"/>
    <w:rsid w:val="00632527"/>
    <w:rsid w:val="0063284C"/>
    <w:rsid w:val="00632DF4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13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30B"/>
    <w:rsid w:val="00672E1E"/>
    <w:rsid w:val="006741F2"/>
    <w:rsid w:val="006747DE"/>
    <w:rsid w:val="00674CC3"/>
    <w:rsid w:val="00674E8B"/>
    <w:rsid w:val="00674FEF"/>
    <w:rsid w:val="00675C72"/>
    <w:rsid w:val="006760B7"/>
    <w:rsid w:val="006771F9"/>
    <w:rsid w:val="006774ED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1C6F"/>
    <w:rsid w:val="0069454C"/>
    <w:rsid w:val="00695FC2"/>
    <w:rsid w:val="0069621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0EA"/>
    <w:rsid w:val="006C7522"/>
    <w:rsid w:val="006D0331"/>
    <w:rsid w:val="006D27A1"/>
    <w:rsid w:val="006D4BE6"/>
    <w:rsid w:val="006D6F08"/>
    <w:rsid w:val="006D71AE"/>
    <w:rsid w:val="006E0004"/>
    <w:rsid w:val="006E062C"/>
    <w:rsid w:val="006E226C"/>
    <w:rsid w:val="006E28B7"/>
    <w:rsid w:val="006E3310"/>
    <w:rsid w:val="006E4981"/>
    <w:rsid w:val="006E4E39"/>
    <w:rsid w:val="006E565E"/>
    <w:rsid w:val="006E673D"/>
    <w:rsid w:val="006E70DC"/>
    <w:rsid w:val="006E7D3B"/>
    <w:rsid w:val="006E7D8B"/>
    <w:rsid w:val="006F08AC"/>
    <w:rsid w:val="006F09B1"/>
    <w:rsid w:val="006F1434"/>
    <w:rsid w:val="006F1B70"/>
    <w:rsid w:val="006F24BE"/>
    <w:rsid w:val="006F341D"/>
    <w:rsid w:val="006F3CDE"/>
    <w:rsid w:val="006F58D4"/>
    <w:rsid w:val="006F5A4E"/>
    <w:rsid w:val="006F5C33"/>
    <w:rsid w:val="00700D5D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2A29"/>
    <w:rsid w:val="0071343B"/>
    <w:rsid w:val="00713515"/>
    <w:rsid w:val="007148D3"/>
    <w:rsid w:val="00714C6A"/>
    <w:rsid w:val="00715B86"/>
    <w:rsid w:val="00715B9A"/>
    <w:rsid w:val="0071666F"/>
    <w:rsid w:val="00721593"/>
    <w:rsid w:val="00722D6E"/>
    <w:rsid w:val="00722E33"/>
    <w:rsid w:val="00724B11"/>
    <w:rsid w:val="00725145"/>
    <w:rsid w:val="0072524C"/>
    <w:rsid w:val="00726EA6"/>
    <w:rsid w:val="007270B8"/>
    <w:rsid w:val="00727208"/>
    <w:rsid w:val="00727680"/>
    <w:rsid w:val="00727F66"/>
    <w:rsid w:val="007312A3"/>
    <w:rsid w:val="0073364D"/>
    <w:rsid w:val="00734739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70A"/>
    <w:rsid w:val="00740E58"/>
    <w:rsid w:val="00740EA5"/>
    <w:rsid w:val="007445A0"/>
    <w:rsid w:val="0074524B"/>
    <w:rsid w:val="007453C8"/>
    <w:rsid w:val="00745C43"/>
    <w:rsid w:val="00747D8B"/>
    <w:rsid w:val="00751228"/>
    <w:rsid w:val="007513DC"/>
    <w:rsid w:val="0075540B"/>
    <w:rsid w:val="007571E1"/>
    <w:rsid w:val="00760135"/>
    <w:rsid w:val="007604B2"/>
    <w:rsid w:val="0076452F"/>
    <w:rsid w:val="00765281"/>
    <w:rsid w:val="00765620"/>
    <w:rsid w:val="00765EC3"/>
    <w:rsid w:val="00766BAD"/>
    <w:rsid w:val="00767704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871B6"/>
    <w:rsid w:val="0079182B"/>
    <w:rsid w:val="007925EA"/>
    <w:rsid w:val="007937E5"/>
    <w:rsid w:val="00793A9A"/>
    <w:rsid w:val="00793CD8"/>
    <w:rsid w:val="00794DBE"/>
    <w:rsid w:val="00795C92"/>
    <w:rsid w:val="00796231"/>
    <w:rsid w:val="0079626A"/>
    <w:rsid w:val="0079733D"/>
    <w:rsid w:val="00797A77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7E"/>
    <w:rsid w:val="007C75A1"/>
    <w:rsid w:val="007C77A5"/>
    <w:rsid w:val="007C7F9E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24DB"/>
    <w:rsid w:val="007E3CBE"/>
    <w:rsid w:val="007E4610"/>
    <w:rsid w:val="007E4715"/>
    <w:rsid w:val="007E505B"/>
    <w:rsid w:val="007E6C26"/>
    <w:rsid w:val="007E7091"/>
    <w:rsid w:val="007E7BF0"/>
    <w:rsid w:val="007F0768"/>
    <w:rsid w:val="007F2D84"/>
    <w:rsid w:val="007F2F8B"/>
    <w:rsid w:val="007F3E02"/>
    <w:rsid w:val="007F3EE9"/>
    <w:rsid w:val="007F458C"/>
    <w:rsid w:val="007F4D68"/>
    <w:rsid w:val="007F5B02"/>
    <w:rsid w:val="00801F52"/>
    <w:rsid w:val="00802656"/>
    <w:rsid w:val="008037A1"/>
    <w:rsid w:val="00803C95"/>
    <w:rsid w:val="00803FAE"/>
    <w:rsid w:val="00804061"/>
    <w:rsid w:val="008041C2"/>
    <w:rsid w:val="0080453C"/>
    <w:rsid w:val="00805A97"/>
    <w:rsid w:val="0080605F"/>
    <w:rsid w:val="00807786"/>
    <w:rsid w:val="0081039B"/>
    <w:rsid w:val="00811067"/>
    <w:rsid w:val="00811276"/>
    <w:rsid w:val="0081142A"/>
    <w:rsid w:val="00811FCB"/>
    <w:rsid w:val="00813D9E"/>
    <w:rsid w:val="008155D5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383F"/>
    <w:rsid w:val="008342F2"/>
    <w:rsid w:val="008343D6"/>
    <w:rsid w:val="0083536F"/>
    <w:rsid w:val="0083559D"/>
    <w:rsid w:val="00836A6E"/>
    <w:rsid w:val="008376AC"/>
    <w:rsid w:val="00837F77"/>
    <w:rsid w:val="008407FE"/>
    <w:rsid w:val="008439B0"/>
    <w:rsid w:val="008444E8"/>
    <w:rsid w:val="00844E80"/>
    <w:rsid w:val="00846FE7"/>
    <w:rsid w:val="00847C9A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1740"/>
    <w:rsid w:val="00862791"/>
    <w:rsid w:val="00863BC0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53C"/>
    <w:rsid w:val="00873E4C"/>
    <w:rsid w:val="00874312"/>
    <w:rsid w:val="0087437C"/>
    <w:rsid w:val="00874386"/>
    <w:rsid w:val="0087475A"/>
    <w:rsid w:val="00875210"/>
    <w:rsid w:val="008753FF"/>
    <w:rsid w:val="00875952"/>
    <w:rsid w:val="00875CD7"/>
    <w:rsid w:val="00876B4D"/>
    <w:rsid w:val="00877484"/>
    <w:rsid w:val="00877F18"/>
    <w:rsid w:val="00882B23"/>
    <w:rsid w:val="0088306F"/>
    <w:rsid w:val="008908DD"/>
    <w:rsid w:val="0089107F"/>
    <w:rsid w:val="008913CE"/>
    <w:rsid w:val="008937ED"/>
    <w:rsid w:val="00894A88"/>
    <w:rsid w:val="00895386"/>
    <w:rsid w:val="00895654"/>
    <w:rsid w:val="00896027"/>
    <w:rsid w:val="0089623F"/>
    <w:rsid w:val="00896DDD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724"/>
    <w:rsid w:val="008A5A62"/>
    <w:rsid w:val="008A77D8"/>
    <w:rsid w:val="008B0483"/>
    <w:rsid w:val="008B077C"/>
    <w:rsid w:val="008B0E8D"/>
    <w:rsid w:val="008B120C"/>
    <w:rsid w:val="008B14EB"/>
    <w:rsid w:val="008B15B1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58C2"/>
    <w:rsid w:val="008D6C62"/>
    <w:rsid w:val="008D6D1A"/>
    <w:rsid w:val="008E00E5"/>
    <w:rsid w:val="008E065E"/>
    <w:rsid w:val="008E0927"/>
    <w:rsid w:val="008E142A"/>
    <w:rsid w:val="008E1909"/>
    <w:rsid w:val="008E35E6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8F7AF5"/>
    <w:rsid w:val="00902350"/>
    <w:rsid w:val="00902EA9"/>
    <w:rsid w:val="0090336B"/>
    <w:rsid w:val="0090373C"/>
    <w:rsid w:val="00903F5E"/>
    <w:rsid w:val="00904944"/>
    <w:rsid w:val="009053AA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6E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313"/>
    <w:rsid w:val="00933895"/>
    <w:rsid w:val="00934C99"/>
    <w:rsid w:val="00934FD1"/>
    <w:rsid w:val="00935477"/>
    <w:rsid w:val="009368F3"/>
    <w:rsid w:val="00936BAB"/>
    <w:rsid w:val="009376CE"/>
    <w:rsid w:val="009414D5"/>
    <w:rsid w:val="00941636"/>
    <w:rsid w:val="00943742"/>
    <w:rsid w:val="00943B28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3C0D"/>
    <w:rsid w:val="00963D35"/>
    <w:rsid w:val="0096430A"/>
    <w:rsid w:val="009652AF"/>
    <w:rsid w:val="0096554B"/>
    <w:rsid w:val="0096584A"/>
    <w:rsid w:val="00971A67"/>
    <w:rsid w:val="00971F08"/>
    <w:rsid w:val="0097290F"/>
    <w:rsid w:val="00972AE2"/>
    <w:rsid w:val="00972B81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1D4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462D"/>
    <w:rsid w:val="009A5CBA"/>
    <w:rsid w:val="009A6BE8"/>
    <w:rsid w:val="009A70AF"/>
    <w:rsid w:val="009B1F30"/>
    <w:rsid w:val="009B2240"/>
    <w:rsid w:val="009B3AC2"/>
    <w:rsid w:val="009B4DF4"/>
    <w:rsid w:val="009B564E"/>
    <w:rsid w:val="009B6231"/>
    <w:rsid w:val="009B62CF"/>
    <w:rsid w:val="009B7C1D"/>
    <w:rsid w:val="009B7E87"/>
    <w:rsid w:val="009C403E"/>
    <w:rsid w:val="009C5C78"/>
    <w:rsid w:val="009C6BC3"/>
    <w:rsid w:val="009D0BE2"/>
    <w:rsid w:val="009D0E10"/>
    <w:rsid w:val="009D237B"/>
    <w:rsid w:val="009D2D6E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7F5B"/>
    <w:rsid w:val="00A01377"/>
    <w:rsid w:val="00A0311C"/>
    <w:rsid w:val="00A048A8"/>
    <w:rsid w:val="00A04A46"/>
    <w:rsid w:val="00A04B96"/>
    <w:rsid w:val="00A04F49"/>
    <w:rsid w:val="00A05AC8"/>
    <w:rsid w:val="00A05E62"/>
    <w:rsid w:val="00A07C87"/>
    <w:rsid w:val="00A13A58"/>
    <w:rsid w:val="00A13E54"/>
    <w:rsid w:val="00A14C77"/>
    <w:rsid w:val="00A159B5"/>
    <w:rsid w:val="00A16C9E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47ADF"/>
    <w:rsid w:val="00A50AC6"/>
    <w:rsid w:val="00A51CA4"/>
    <w:rsid w:val="00A52E1D"/>
    <w:rsid w:val="00A52ED3"/>
    <w:rsid w:val="00A5300A"/>
    <w:rsid w:val="00A535B2"/>
    <w:rsid w:val="00A53AF7"/>
    <w:rsid w:val="00A57A9B"/>
    <w:rsid w:val="00A57B9D"/>
    <w:rsid w:val="00A57D9F"/>
    <w:rsid w:val="00A61499"/>
    <w:rsid w:val="00A61F28"/>
    <w:rsid w:val="00A6274A"/>
    <w:rsid w:val="00A6292E"/>
    <w:rsid w:val="00A62A77"/>
    <w:rsid w:val="00A63483"/>
    <w:rsid w:val="00A6429C"/>
    <w:rsid w:val="00A64A31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37D0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5089"/>
    <w:rsid w:val="00AB54E7"/>
    <w:rsid w:val="00AB650F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F94"/>
    <w:rsid w:val="00AD4A5A"/>
    <w:rsid w:val="00AD4ACB"/>
    <w:rsid w:val="00AD741F"/>
    <w:rsid w:val="00AD7A85"/>
    <w:rsid w:val="00AE0F9F"/>
    <w:rsid w:val="00AE203B"/>
    <w:rsid w:val="00AE27AC"/>
    <w:rsid w:val="00AE40E0"/>
    <w:rsid w:val="00AE4DBA"/>
    <w:rsid w:val="00AE4F07"/>
    <w:rsid w:val="00AF1C5D"/>
    <w:rsid w:val="00AF38E6"/>
    <w:rsid w:val="00AF42D7"/>
    <w:rsid w:val="00AF4C5E"/>
    <w:rsid w:val="00AF54B6"/>
    <w:rsid w:val="00AF6D87"/>
    <w:rsid w:val="00B006FE"/>
    <w:rsid w:val="00B0079A"/>
    <w:rsid w:val="00B007CB"/>
    <w:rsid w:val="00B01911"/>
    <w:rsid w:val="00B02AA9"/>
    <w:rsid w:val="00B02FA3"/>
    <w:rsid w:val="00B0371D"/>
    <w:rsid w:val="00B03A70"/>
    <w:rsid w:val="00B040FE"/>
    <w:rsid w:val="00B05084"/>
    <w:rsid w:val="00B05AF8"/>
    <w:rsid w:val="00B06E8D"/>
    <w:rsid w:val="00B06FF0"/>
    <w:rsid w:val="00B118FB"/>
    <w:rsid w:val="00B11D3C"/>
    <w:rsid w:val="00B14683"/>
    <w:rsid w:val="00B157F9"/>
    <w:rsid w:val="00B167F1"/>
    <w:rsid w:val="00B2005A"/>
    <w:rsid w:val="00B20256"/>
    <w:rsid w:val="00B20D09"/>
    <w:rsid w:val="00B2118A"/>
    <w:rsid w:val="00B26380"/>
    <w:rsid w:val="00B26955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75A"/>
    <w:rsid w:val="00B428D7"/>
    <w:rsid w:val="00B438B6"/>
    <w:rsid w:val="00B44980"/>
    <w:rsid w:val="00B458CC"/>
    <w:rsid w:val="00B45A52"/>
    <w:rsid w:val="00B46175"/>
    <w:rsid w:val="00B46BFF"/>
    <w:rsid w:val="00B50795"/>
    <w:rsid w:val="00B513D6"/>
    <w:rsid w:val="00B5330D"/>
    <w:rsid w:val="00B53E22"/>
    <w:rsid w:val="00B53E2C"/>
    <w:rsid w:val="00B54CAB"/>
    <w:rsid w:val="00B554B8"/>
    <w:rsid w:val="00B5636C"/>
    <w:rsid w:val="00B60E54"/>
    <w:rsid w:val="00B62AAA"/>
    <w:rsid w:val="00B664C7"/>
    <w:rsid w:val="00B731F8"/>
    <w:rsid w:val="00B739F6"/>
    <w:rsid w:val="00B73A46"/>
    <w:rsid w:val="00B75443"/>
    <w:rsid w:val="00B76640"/>
    <w:rsid w:val="00B81A6C"/>
    <w:rsid w:val="00B83345"/>
    <w:rsid w:val="00B84FFD"/>
    <w:rsid w:val="00B85595"/>
    <w:rsid w:val="00B85DE5"/>
    <w:rsid w:val="00B86234"/>
    <w:rsid w:val="00B86678"/>
    <w:rsid w:val="00B86DC7"/>
    <w:rsid w:val="00B90291"/>
    <w:rsid w:val="00B90F73"/>
    <w:rsid w:val="00B93B59"/>
    <w:rsid w:val="00B9406A"/>
    <w:rsid w:val="00B94CF3"/>
    <w:rsid w:val="00B957C8"/>
    <w:rsid w:val="00B96512"/>
    <w:rsid w:val="00B97169"/>
    <w:rsid w:val="00B9731D"/>
    <w:rsid w:val="00BA0872"/>
    <w:rsid w:val="00BA11F0"/>
    <w:rsid w:val="00BA1F1A"/>
    <w:rsid w:val="00BA2280"/>
    <w:rsid w:val="00BA2A08"/>
    <w:rsid w:val="00BA404D"/>
    <w:rsid w:val="00BA4133"/>
    <w:rsid w:val="00BA56D2"/>
    <w:rsid w:val="00BA5959"/>
    <w:rsid w:val="00BA5E27"/>
    <w:rsid w:val="00BA6C37"/>
    <w:rsid w:val="00BA76E0"/>
    <w:rsid w:val="00BB015F"/>
    <w:rsid w:val="00BB02D4"/>
    <w:rsid w:val="00BB0600"/>
    <w:rsid w:val="00BB2A25"/>
    <w:rsid w:val="00BB2B86"/>
    <w:rsid w:val="00BB4CE6"/>
    <w:rsid w:val="00BB51E9"/>
    <w:rsid w:val="00BB589A"/>
    <w:rsid w:val="00BB69DF"/>
    <w:rsid w:val="00BB7908"/>
    <w:rsid w:val="00BC0FDC"/>
    <w:rsid w:val="00BC11F5"/>
    <w:rsid w:val="00BC14DA"/>
    <w:rsid w:val="00BC277E"/>
    <w:rsid w:val="00BC2BEE"/>
    <w:rsid w:val="00BC3038"/>
    <w:rsid w:val="00BC3053"/>
    <w:rsid w:val="00BC3132"/>
    <w:rsid w:val="00BC3B8B"/>
    <w:rsid w:val="00BC4D2E"/>
    <w:rsid w:val="00BC5D7F"/>
    <w:rsid w:val="00BC6AEC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39F0"/>
    <w:rsid w:val="00BE6930"/>
    <w:rsid w:val="00BE7406"/>
    <w:rsid w:val="00BE7603"/>
    <w:rsid w:val="00BE7F13"/>
    <w:rsid w:val="00BF2EBC"/>
    <w:rsid w:val="00BF3099"/>
    <w:rsid w:val="00BF3279"/>
    <w:rsid w:val="00BF404E"/>
    <w:rsid w:val="00BF42C9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075CA"/>
    <w:rsid w:val="00C10478"/>
    <w:rsid w:val="00C12107"/>
    <w:rsid w:val="00C14D4B"/>
    <w:rsid w:val="00C15115"/>
    <w:rsid w:val="00C154BB"/>
    <w:rsid w:val="00C15881"/>
    <w:rsid w:val="00C21485"/>
    <w:rsid w:val="00C21ABF"/>
    <w:rsid w:val="00C25855"/>
    <w:rsid w:val="00C25C89"/>
    <w:rsid w:val="00C26719"/>
    <w:rsid w:val="00C271C8"/>
    <w:rsid w:val="00C279B5"/>
    <w:rsid w:val="00C27C45"/>
    <w:rsid w:val="00C314C1"/>
    <w:rsid w:val="00C32440"/>
    <w:rsid w:val="00C3719D"/>
    <w:rsid w:val="00C37CB1"/>
    <w:rsid w:val="00C40269"/>
    <w:rsid w:val="00C40A72"/>
    <w:rsid w:val="00C40BD1"/>
    <w:rsid w:val="00C40C66"/>
    <w:rsid w:val="00C41377"/>
    <w:rsid w:val="00C422FC"/>
    <w:rsid w:val="00C4607F"/>
    <w:rsid w:val="00C462F7"/>
    <w:rsid w:val="00C516A3"/>
    <w:rsid w:val="00C53C5D"/>
    <w:rsid w:val="00C54995"/>
    <w:rsid w:val="00C54D41"/>
    <w:rsid w:val="00C56EEB"/>
    <w:rsid w:val="00C6007B"/>
    <w:rsid w:val="00C60474"/>
    <w:rsid w:val="00C60783"/>
    <w:rsid w:val="00C60993"/>
    <w:rsid w:val="00C61B16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77B21"/>
    <w:rsid w:val="00C800C9"/>
    <w:rsid w:val="00C809EC"/>
    <w:rsid w:val="00C80E19"/>
    <w:rsid w:val="00C81568"/>
    <w:rsid w:val="00C81E11"/>
    <w:rsid w:val="00C86EA2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96674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7170"/>
    <w:rsid w:val="00CB7F95"/>
    <w:rsid w:val="00CC040E"/>
    <w:rsid w:val="00CC111F"/>
    <w:rsid w:val="00CC1C88"/>
    <w:rsid w:val="00CC2011"/>
    <w:rsid w:val="00CC28A6"/>
    <w:rsid w:val="00CC2C74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4981"/>
    <w:rsid w:val="00CF625B"/>
    <w:rsid w:val="00CF687E"/>
    <w:rsid w:val="00CF68CB"/>
    <w:rsid w:val="00CF7570"/>
    <w:rsid w:val="00CF7D50"/>
    <w:rsid w:val="00D007AF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20AA8"/>
    <w:rsid w:val="00D20C76"/>
    <w:rsid w:val="00D22BDC"/>
    <w:rsid w:val="00D2318B"/>
    <w:rsid w:val="00D239A7"/>
    <w:rsid w:val="00D23F47"/>
    <w:rsid w:val="00D24380"/>
    <w:rsid w:val="00D24522"/>
    <w:rsid w:val="00D27D59"/>
    <w:rsid w:val="00D3005B"/>
    <w:rsid w:val="00D30297"/>
    <w:rsid w:val="00D327E2"/>
    <w:rsid w:val="00D3474E"/>
    <w:rsid w:val="00D34C32"/>
    <w:rsid w:val="00D34C82"/>
    <w:rsid w:val="00D367F1"/>
    <w:rsid w:val="00D36E31"/>
    <w:rsid w:val="00D36E71"/>
    <w:rsid w:val="00D3795D"/>
    <w:rsid w:val="00D37D87"/>
    <w:rsid w:val="00D40B33"/>
    <w:rsid w:val="00D4318F"/>
    <w:rsid w:val="00D438BF"/>
    <w:rsid w:val="00D440F8"/>
    <w:rsid w:val="00D473A4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2991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6CA3"/>
    <w:rsid w:val="00D871CE"/>
    <w:rsid w:val="00D87FC1"/>
    <w:rsid w:val="00D9159E"/>
    <w:rsid w:val="00D9196D"/>
    <w:rsid w:val="00D9226C"/>
    <w:rsid w:val="00D92982"/>
    <w:rsid w:val="00D93292"/>
    <w:rsid w:val="00D94245"/>
    <w:rsid w:val="00D9588E"/>
    <w:rsid w:val="00DA29C6"/>
    <w:rsid w:val="00DA305E"/>
    <w:rsid w:val="00DA5007"/>
    <w:rsid w:val="00DA5417"/>
    <w:rsid w:val="00DA56E8"/>
    <w:rsid w:val="00DA628B"/>
    <w:rsid w:val="00DA6DD3"/>
    <w:rsid w:val="00DB0A9F"/>
    <w:rsid w:val="00DB1442"/>
    <w:rsid w:val="00DB1AAB"/>
    <w:rsid w:val="00DB377D"/>
    <w:rsid w:val="00DB3BDA"/>
    <w:rsid w:val="00DB5A37"/>
    <w:rsid w:val="00DB7764"/>
    <w:rsid w:val="00DC1D19"/>
    <w:rsid w:val="00DC2D36"/>
    <w:rsid w:val="00DC4E15"/>
    <w:rsid w:val="00DC53EF"/>
    <w:rsid w:val="00DC6B8F"/>
    <w:rsid w:val="00DD0B2B"/>
    <w:rsid w:val="00DD1DD1"/>
    <w:rsid w:val="00DD230B"/>
    <w:rsid w:val="00DD4659"/>
    <w:rsid w:val="00DD4E2A"/>
    <w:rsid w:val="00DD6007"/>
    <w:rsid w:val="00DD6CAB"/>
    <w:rsid w:val="00DE06C6"/>
    <w:rsid w:val="00DE2133"/>
    <w:rsid w:val="00DE2635"/>
    <w:rsid w:val="00DE33A6"/>
    <w:rsid w:val="00DE33FD"/>
    <w:rsid w:val="00DE364B"/>
    <w:rsid w:val="00DE3E82"/>
    <w:rsid w:val="00DE4C0D"/>
    <w:rsid w:val="00DE4D5D"/>
    <w:rsid w:val="00DE5608"/>
    <w:rsid w:val="00DE58D0"/>
    <w:rsid w:val="00DE654F"/>
    <w:rsid w:val="00DE7FF4"/>
    <w:rsid w:val="00DF0B6E"/>
    <w:rsid w:val="00DF1463"/>
    <w:rsid w:val="00DF15E0"/>
    <w:rsid w:val="00DF37A0"/>
    <w:rsid w:val="00DF3BC2"/>
    <w:rsid w:val="00DF45C1"/>
    <w:rsid w:val="00DF5D22"/>
    <w:rsid w:val="00DF7617"/>
    <w:rsid w:val="00E0117C"/>
    <w:rsid w:val="00E02C12"/>
    <w:rsid w:val="00E03184"/>
    <w:rsid w:val="00E0429F"/>
    <w:rsid w:val="00E06552"/>
    <w:rsid w:val="00E110E7"/>
    <w:rsid w:val="00E114C3"/>
    <w:rsid w:val="00E11B20"/>
    <w:rsid w:val="00E128D6"/>
    <w:rsid w:val="00E14B18"/>
    <w:rsid w:val="00E17FA2"/>
    <w:rsid w:val="00E2052A"/>
    <w:rsid w:val="00E22330"/>
    <w:rsid w:val="00E24FFA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013"/>
    <w:rsid w:val="00E35559"/>
    <w:rsid w:val="00E3668D"/>
    <w:rsid w:val="00E3723A"/>
    <w:rsid w:val="00E37860"/>
    <w:rsid w:val="00E41855"/>
    <w:rsid w:val="00E428F4"/>
    <w:rsid w:val="00E438A3"/>
    <w:rsid w:val="00E446F1"/>
    <w:rsid w:val="00E449E7"/>
    <w:rsid w:val="00E450CB"/>
    <w:rsid w:val="00E46886"/>
    <w:rsid w:val="00E47AEF"/>
    <w:rsid w:val="00E51481"/>
    <w:rsid w:val="00E531A4"/>
    <w:rsid w:val="00E53314"/>
    <w:rsid w:val="00E53899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16D"/>
    <w:rsid w:val="00E57414"/>
    <w:rsid w:val="00E57565"/>
    <w:rsid w:val="00E60CB7"/>
    <w:rsid w:val="00E60D7C"/>
    <w:rsid w:val="00E632D4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1303"/>
    <w:rsid w:val="00E7134E"/>
    <w:rsid w:val="00E7169E"/>
    <w:rsid w:val="00E72EFC"/>
    <w:rsid w:val="00E7587E"/>
    <w:rsid w:val="00E758EC"/>
    <w:rsid w:val="00E80E1E"/>
    <w:rsid w:val="00E8234C"/>
    <w:rsid w:val="00E83AA9"/>
    <w:rsid w:val="00E83C1B"/>
    <w:rsid w:val="00E85928"/>
    <w:rsid w:val="00E86462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6D2D"/>
    <w:rsid w:val="00E97994"/>
    <w:rsid w:val="00EA3494"/>
    <w:rsid w:val="00EA4D1E"/>
    <w:rsid w:val="00EA53C7"/>
    <w:rsid w:val="00EA55DC"/>
    <w:rsid w:val="00EA62E0"/>
    <w:rsid w:val="00EA7221"/>
    <w:rsid w:val="00EA7A41"/>
    <w:rsid w:val="00EB077B"/>
    <w:rsid w:val="00EB0D03"/>
    <w:rsid w:val="00EB1BD5"/>
    <w:rsid w:val="00EB244F"/>
    <w:rsid w:val="00EB2DAA"/>
    <w:rsid w:val="00EB3B12"/>
    <w:rsid w:val="00EB3D93"/>
    <w:rsid w:val="00EB43C1"/>
    <w:rsid w:val="00EB4EA2"/>
    <w:rsid w:val="00EB52A3"/>
    <w:rsid w:val="00EC03AB"/>
    <w:rsid w:val="00EC1EB2"/>
    <w:rsid w:val="00EC27C6"/>
    <w:rsid w:val="00EC2D1E"/>
    <w:rsid w:val="00EC4207"/>
    <w:rsid w:val="00EC4570"/>
    <w:rsid w:val="00EC4C97"/>
    <w:rsid w:val="00EC5653"/>
    <w:rsid w:val="00EC60B5"/>
    <w:rsid w:val="00EC71CE"/>
    <w:rsid w:val="00ED0A5B"/>
    <w:rsid w:val="00ED1006"/>
    <w:rsid w:val="00ED2FFC"/>
    <w:rsid w:val="00ED7000"/>
    <w:rsid w:val="00EE2FE7"/>
    <w:rsid w:val="00EE32D4"/>
    <w:rsid w:val="00EE35D6"/>
    <w:rsid w:val="00EE4448"/>
    <w:rsid w:val="00EE5056"/>
    <w:rsid w:val="00EE5F7B"/>
    <w:rsid w:val="00EE6825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273"/>
    <w:rsid w:val="00EF53E3"/>
    <w:rsid w:val="00EF5787"/>
    <w:rsid w:val="00EF60D0"/>
    <w:rsid w:val="00EF715E"/>
    <w:rsid w:val="00EF78A7"/>
    <w:rsid w:val="00F00773"/>
    <w:rsid w:val="00F0528D"/>
    <w:rsid w:val="00F06C67"/>
    <w:rsid w:val="00F06DFD"/>
    <w:rsid w:val="00F071D1"/>
    <w:rsid w:val="00F073B5"/>
    <w:rsid w:val="00F07533"/>
    <w:rsid w:val="00F10629"/>
    <w:rsid w:val="00F13ABF"/>
    <w:rsid w:val="00F14581"/>
    <w:rsid w:val="00F15FA5"/>
    <w:rsid w:val="00F164C0"/>
    <w:rsid w:val="00F171D1"/>
    <w:rsid w:val="00F206F6"/>
    <w:rsid w:val="00F209B7"/>
    <w:rsid w:val="00F20D0C"/>
    <w:rsid w:val="00F22456"/>
    <w:rsid w:val="00F2376F"/>
    <w:rsid w:val="00F243D8"/>
    <w:rsid w:val="00F26D6C"/>
    <w:rsid w:val="00F26EC7"/>
    <w:rsid w:val="00F273A4"/>
    <w:rsid w:val="00F30828"/>
    <w:rsid w:val="00F30B1D"/>
    <w:rsid w:val="00F313D6"/>
    <w:rsid w:val="00F337B3"/>
    <w:rsid w:val="00F33AD9"/>
    <w:rsid w:val="00F344DC"/>
    <w:rsid w:val="00F346DC"/>
    <w:rsid w:val="00F37AF7"/>
    <w:rsid w:val="00F40F0C"/>
    <w:rsid w:val="00F44E0E"/>
    <w:rsid w:val="00F46896"/>
    <w:rsid w:val="00F4766C"/>
    <w:rsid w:val="00F507D1"/>
    <w:rsid w:val="00F513C4"/>
    <w:rsid w:val="00F519CE"/>
    <w:rsid w:val="00F51ADA"/>
    <w:rsid w:val="00F5277D"/>
    <w:rsid w:val="00F53E25"/>
    <w:rsid w:val="00F56113"/>
    <w:rsid w:val="00F607C5"/>
    <w:rsid w:val="00F60DEA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0DE3"/>
    <w:rsid w:val="00F71F69"/>
    <w:rsid w:val="00F72B72"/>
    <w:rsid w:val="00F74106"/>
    <w:rsid w:val="00F74BB9"/>
    <w:rsid w:val="00F75582"/>
    <w:rsid w:val="00F75A7F"/>
    <w:rsid w:val="00F75C4B"/>
    <w:rsid w:val="00F76EFA"/>
    <w:rsid w:val="00F773F4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0B2B"/>
    <w:rsid w:val="00FA185B"/>
    <w:rsid w:val="00FA2BB3"/>
    <w:rsid w:val="00FA5BF1"/>
    <w:rsid w:val="00FA6201"/>
    <w:rsid w:val="00FA6F69"/>
    <w:rsid w:val="00FA744F"/>
    <w:rsid w:val="00FB39F6"/>
    <w:rsid w:val="00FB4C80"/>
    <w:rsid w:val="00FB5171"/>
    <w:rsid w:val="00FB5536"/>
    <w:rsid w:val="00FB6A6A"/>
    <w:rsid w:val="00FB7B9C"/>
    <w:rsid w:val="00FC17C6"/>
    <w:rsid w:val="00FC4AD0"/>
    <w:rsid w:val="00FC4B44"/>
    <w:rsid w:val="00FC5913"/>
    <w:rsid w:val="00FC5F32"/>
    <w:rsid w:val="00FC5F3E"/>
    <w:rsid w:val="00FC7429"/>
    <w:rsid w:val="00FC76B9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1636"/>
    <w:rsid w:val="00FE2365"/>
    <w:rsid w:val="00FE2510"/>
    <w:rsid w:val="00FE3CEC"/>
    <w:rsid w:val="00FE4C7B"/>
    <w:rsid w:val="00FE61FF"/>
    <w:rsid w:val="00FE681C"/>
    <w:rsid w:val="00FE7286"/>
    <w:rsid w:val="00FE7336"/>
    <w:rsid w:val="00FE77BA"/>
    <w:rsid w:val="00FE787C"/>
    <w:rsid w:val="00FE7B3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uiPriority w:val="99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character" w:customStyle="1" w:styleId="B1Zchn">
    <w:name w:val="B1 Zchn"/>
    <w:locked/>
    <w:rsid w:val="00140D08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2D3F2-8E52-49EC-9FC9-1C2773BC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787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6407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523</cp:revision>
  <cp:lastPrinted>2016-12-08T08:16:00Z</cp:lastPrinted>
  <dcterms:created xsi:type="dcterms:W3CDTF">2017-03-24T06:19:00Z</dcterms:created>
  <dcterms:modified xsi:type="dcterms:W3CDTF">2017-05-06T00:13:00Z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